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38C8" w14:textId="77777777" w:rsidR="0056749E" w:rsidRDefault="0056749E">
      <w:pPr>
        <w:pStyle w:val="Sottotitolo"/>
        <w:rPr>
          <w:b/>
          <w:sz w:val="20"/>
        </w:rPr>
      </w:pPr>
    </w:p>
    <w:p w14:paraId="49A4093A" w14:textId="77777777" w:rsidR="0056749E" w:rsidRDefault="005D17E4">
      <w:pPr>
        <w:pStyle w:val="Sottotitolo"/>
        <w:jc w:val="center"/>
        <w:rPr>
          <w:b/>
          <w:sz w:val="20"/>
          <w:lang w:val="it-IT"/>
        </w:rPr>
      </w:pPr>
      <w:r>
        <w:rPr>
          <w:b/>
          <w:sz w:val="20"/>
        </w:rPr>
        <w:t>VERBALE</w:t>
      </w:r>
      <w:r>
        <w:rPr>
          <w:b/>
          <w:sz w:val="20"/>
          <w:lang w:val="it-IT"/>
        </w:rPr>
        <w:t xml:space="preserve"> N.</w:t>
      </w:r>
    </w:p>
    <w:p w14:paraId="3502D53B" w14:textId="77777777" w:rsidR="0056749E" w:rsidRDefault="0056749E">
      <w:pPr>
        <w:pStyle w:val="Sottotitolo"/>
        <w:spacing w:line="360" w:lineRule="auto"/>
        <w:ind w:right="283"/>
        <w:rPr>
          <w:b/>
          <w:sz w:val="20"/>
          <w:lang w:val="it-IT"/>
        </w:rPr>
      </w:pPr>
    </w:p>
    <w:p w14:paraId="48BB0622" w14:textId="77777777" w:rsidR="0056749E" w:rsidRDefault="005D17E4">
      <w:pPr>
        <w:pStyle w:val="Sottotitolo"/>
        <w:spacing w:line="276" w:lineRule="auto"/>
        <w:ind w:right="283"/>
      </w:pPr>
      <w:r>
        <w:rPr>
          <w:lang w:val="it-IT"/>
        </w:rPr>
        <w:t xml:space="preserve">Il giorno ______ del mese di </w:t>
      </w:r>
      <w:r>
        <w:rPr>
          <w:b/>
          <w:bCs/>
          <w:lang w:val="it-IT"/>
        </w:rPr>
        <w:t>Marzo</w:t>
      </w:r>
      <w:r>
        <w:rPr>
          <w:lang w:val="it-IT"/>
        </w:rPr>
        <w:t xml:space="preserve"> dell’anno </w:t>
      </w:r>
      <w:r>
        <w:rPr>
          <w:b/>
          <w:bCs/>
          <w:lang w:val="it-IT"/>
        </w:rPr>
        <w:t>2026</w:t>
      </w:r>
      <w:r>
        <w:rPr>
          <w:lang w:val="it-IT"/>
        </w:rPr>
        <w:t xml:space="preserve">, alle ore ______, nell’aula ______, su convocazione del Dirigente Scolastico, si è riunito il Consiglio della classe ______ per discutere e deliberare il seguente </w:t>
      </w:r>
      <w:r>
        <w:rPr>
          <w:b/>
          <w:bCs/>
          <w:lang w:val="it-IT"/>
        </w:rPr>
        <w:t>Ordine del Giorno</w:t>
      </w:r>
      <w:r>
        <w:rPr>
          <w:lang w:val="it-IT"/>
        </w:rPr>
        <w:t>:</w:t>
      </w:r>
    </w:p>
    <w:p w14:paraId="49E72E0D" w14:textId="77777777" w:rsidR="0056749E" w:rsidRDefault="005D17E4">
      <w:pPr>
        <w:pStyle w:val="Sottotitolo"/>
        <w:numPr>
          <w:ilvl w:val="0"/>
          <w:numId w:val="3"/>
        </w:numPr>
        <w:spacing w:line="276" w:lineRule="auto"/>
        <w:ind w:right="283"/>
        <w:rPr>
          <w:lang w:val="it-IT"/>
        </w:rPr>
      </w:pPr>
      <w:r>
        <w:rPr>
          <w:lang w:val="it-IT"/>
        </w:rPr>
        <w:t>Verifica dell’andamento didattico della classe e messa a punto della programmazione per il periodo successivo</w:t>
      </w:r>
    </w:p>
    <w:p w14:paraId="44DE918C" w14:textId="1F4C9FB2" w:rsidR="0056749E" w:rsidRPr="000E7917" w:rsidRDefault="005D17E4" w:rsidP="000E7917">
      <w:pPr>
        <w:pStyle w:val="Stile"/>
        <w:numPr>
          <w:ilvl w:val="0"/>
          <w:numId w:val="3"/>
        </w:numPr>
        <w:spacing w:line="360" w:lineRule="auto"/>
        <w:ind w:right="129"/>
        <w:rPr>
          <w:rFonts w:ascii="Cambria" w:hAnsi="Cambria"/>
          <w:color w:val="000202"/>
          <w:sz w:val="22"/>
          <w:szCs w:val="22"/>
          <w:u w:val="single"/>
        </w:rPr>
      </w:pPr>
      <w:r>
        <w:t>Proposte indicative per l’eventuale adozione dei libri di testo per il nuovo anno scolastico 2026-2027</w:t>
      </w:r>
      <w:r w:rsidR="000E7917">
        <w:t xml:space="preserve"> </w:t>
      </w:r>
      <w:r w:rsidR="000E7917">
        <w:rPr>
          <w:rFonts w:ascii="Cambria" w:hAnsi="Cambria"/>
          <w:color w:val="000202"/>
          <w:sz w:val="22"/>
          <w:szCs w:val="22"/>
          <w:u w:val="single"/>
        </w:rPr>
        <w:t>(articolazione composta, docenti e rappresentanti dei genitori e degli alunni)</w:t>
      </w:r>
    </w:p>
    <w:p w14:paraId="2982861F" w14:textId="77777777" w:rsidR="0056749E" w:rsidRPr="000E7917" w:rsidRDefault="005D17E4">
      <w:pPr>
        <w:pStyle w:val="Sottotitolo"/>
        <w:numPr>
          <w:ilvl w:val="0"/>
          <w:numId w:val="3"/>
        </w:numPr>
        <w:spacing w:line="276" w:lineRule="auto"/>
        <w:ind w:right="283"/>
        <w:rPr>
          <w:i/>
          <w:iCs/>
          <w:lang w:val="it-IT"/>
        </w:rPr>
      </w:pPr>
      <w:r>
        <w:rPr>
          <w:lang w:val="it-IT"/>
        </w:rPr>
        <w:t xml:space="preserve">Verifica e valutazione degli esiti formativi individuali degli alunni nelle diverse discipline, anche in riferimento alle attività di recupero già effettuate – </w:t>
      </w:r>
      <w:r>
        <w:rPr>
          <w:b/>
          <w:bCs/>
          <w:lang w:val="it-IT"/>
        </w:rPr>
        <w:t>Valutazione intermedia</w:t>
      </w:r>
      <w:r>
        <w:rPr>
          <w:lang w:val="it-IT"/>
        </w:rPr>
        <w:br/>
      </w:r>
      <w:r w:rsidRPr="000E7917">
        <w:rPr>
          <w:i/>
          <w:iCs/>
          <w:lang w:val="it-IT"/>
        </w:rPr>
        <w:t>(articolazione semplice, con la sola presenza dei docenti)</w:t>
      </w:r>
    </w:p>
    <w:p w14:paraId="0F601A12" w14:textId="23EEFAFC" w:rsidR="0056749E" w:rsidRDefault="005D17E4" w:rsidP="000112DD">
      <w:pPr>
        <w:pStyle w:val="Sottotitolo"/>
        <w:numPr>
          <w:ilvl w:val="0"/>
          <w:numId w:val="3"/>
        </w:numPr>
        <w:spacing w:line="276" w:lineRule="auto"/>
        <w:ind w:right="283"/>
        <w:jc w:val="left"/>
        <w:rPr>
          <w:lang w:val="it-IT"/>
        </w:rPr>
      </w:pPr>
      <w:r>
        <w:rPr>
          <w:lang w:val="it-IT"/>
        </w:rPr>
        <w:t xml:space="preserve">Compilazione della comunicazione da inviare ai genitori relativamente alla </w:t>
      </w:r>
      <w:r>
        <w:rPr>
          <w:b/>
          <w:bCs/>
          <w:lang w:val="it-IT"/>
        </w:rPr>
        <w:t>valutazione intermedia, agli esiti delle attività di recupero e alla condotta</w:t>
      </w:r>
    </w:p>
    <w:p w14:paraId="282D1810" w14:textId="0FBCD561" w:rsidR="0056749E" w:rsidRDefault="005D17E4" w:rsidP="000E7917">
      <w:pPr>
        <w:pStyle w:val="Sottotitolo"/>
        <w:numPr>
          <w:ilvl w:val="0"/>
          <w:numId w:val="3"/>
        </w:numPr>
        <w:spacing w:line="276" w:lineRule="auto"/>
        <w:ind w:right="283"/>
        <w:jc w:val="left"/>
      </w:pPr>
      <w:r w:rsidRPr="000E7917">
        <w:rPr>
          <w:lang w:val="it-IT"/>
        </w:rPr>
        <w:t xml:space="preserve">Nomina Commissari interni per gli </w:t>
      </w:r>
      <w:r w:rsidRPr="000E7917">
        <w:rPr>
          <w:b/>
          <w:bCs/>
          <w:lang w:val="it-IT"/>
        </w:rPr>
        <w:t>Esami di Maturità</w:t>
      </w:r>
      <w:r w:rsidRPr="000E7917">
        <w:rPr>
          <w:lang w:val="it-IT"/>
        </w:rPr>
        <w:t xml:space="preserve"> secondo il decreto ministeriale n. 0000013 del 29/01/2026 </w:t>
      </w:r>
      <w:r w:rsidRPr="000E7917">
        <w:rPr>
          <w:i/>
          <w:iCs/>
          <w:lang w:val="it-IT"/>
        </w:rPr>
        <w:t>(Solo Classi QUINTE</w:t>
      </w:r>
      <w:r w:rsidR="000112DD" w:rsidRPr="000E7917">
        <w:rPr>
          <w:i/>
          <w:iCs/>
          <w:lang w:val="it-IT"/>
        </w:rPr>
        <w:t>)</w:t>
      </w:r>
    </w:p>
    <w:tbl>
      <w:tblPr>
        <w:tblW w:w="10206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6749E" w14:paraId="0ED50B50" w14:textId="77777777">
        <w:trPr>
          <w:trHeight w:val="1563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D9AE" w14:textId="77777777" w:rsidR="0056749E" w:rsidRDefault="005D17E4">
            <w:pPr>
              <w:pStyle w:val="Sottotitolo"/>
              <w:spacing w:line="276" w:lineRule="auto"/>
              <w:ind w:right="283"/>
              <w:rPr>
                <w:b/>
                <w:bCs/>
                <w:sz w:val="24"/>
                <w:szCs w:val="24"/>
                <w:lang w:val="it-IT" w:eastAsia="it-IT"/>
              </w:rPr>
            </w:pPr>
            <w:r>
              <w:rPr>
                <w:b/>
                <w:bCs/>
                <w:sz w:val="24"/>
                <w:szCs w:val="24"/>
                <w:lang w:val="it-IT" w:eastAsia="it-IT"/>
              </w:rPr>
              <w:t xml:space="preserve">Sono presenti: </w:t>
            </w:r>
          </w:p>
          <w:p w14:paraId="6CABC711" w14:textId="77777777" w:rsidR="0056749E" w:rsidRDefault="005D17E4">
            <w:pPr>
              <w:pStyle w:val="Sottotitolo"/>
              <w:spacing w:line="276" w:lineRule="auto"/>
              <w:ind w:right="283"/>
              <w:rPr>
                <w:b/>
                <w:bCs/>
                <w:sz w:val="24"/>
                <w:szCs w:val="24"/>
                <w:lang w:val="it-IT" w:eastAsia="it-IT"/>
              </w:rPr>
            </w:pPr>
            <w:r>
              <w:rPr>
                <w:b/>
                <w:bCs/>
                <w:sz w:val="24"/>
                <w:szCs w:val="24"/>
                <w:lang w:val="it-IT" w:eastAsia="it-IT"/>
              </w:rPr>
              <w:t xml:space="preserve">Docenti: </w:t>
            </w:r>
          </w:p>
          <w:p w14:paraId="1500D5BC" w14:textId="77777777" w:rsidR="0056749E" w:rsidRDefault="005D17E4">
            <w:pPr>
              <w:pStyle w:val="Sottotitolo"/>
              <w:spacing w:line="276" w:lineRule="auto"/>
              <w:ind w:right="283"/>
              <w:rPr>
                <w:b/>
                <w:bCs/>
                <w:sz w:val="24"/>
                <w:szCs w:val="24"/>
                <w:lang w:val="it-IT" w:eastAsia="it-IT"/>
              </w:rPr>
            </w:pPr>
            <w:r>
              <w:rPr>
                <w:b/>
                <w:bCs/>
                <w:sz w:val="24"/>
                <w:szCs w:val="24"/>
                <w:lang w:val="it-IT" w:eastAsia="it-IT"/>
              </w:rPr>
              <w:t xml:space="preserve">Studenti:  </w:t>
            </w:r>
          </w:p>
          <w:p w14:paraId="5C1438D4" w14:textId="77777777" w:rsidR="0056749E" w:rsidRDefault="005D17E4">
            <w:pPr>
              <w:pStyle w:val="Sottotitolo"/>
              <w:spacing w:line="276" w:lineRule="auto"/>
              <w:ind w:right="283"/>
            </w:pPr>
            <w:r>
              <w:rPr>
                <w:b/>
                <w:bCs/>
                <w:sz w:val="24"/>
                <w:szCs w:val="24"/>
                <w:lang w:val="it-IT" w:eastAsia="it-IT"/>
              </w:rPr>
              <w:t>Genitori:</w:t>
            </w:r>
            <w:r>
              <w:rPr>
                <w:sz w:val="24"/>
                <w:szCs w:val="24"/>
                <w:lang w:val="it-IT" w:eastAsia="it-IT"/>
              </w:rPr>
              <w:t xml:space="preserve">  </w:t>
            </w:r>
          </w:p>
        </w:tc>
      </w:tr>
    </w:tbl>
    <w:p w14:paraId="42C5F9F9" w14:textId="77777777" w:rsidR="0056749E" w:rsidRDefault="005D17E4" w:rsidP="000E7917">
      <w:pPr>
        <w:pStyle w:val="Sottotitolo"/>
        <w:spacing w:line="276" w:lineRule="auto"/>
        <w:ind w:right="283"/>
        <w:rPr>
          <w:lang w:val="it-IT"/>
        </w:rPr>
      </w:pPr>
      <w:r>
        <w:rPr>
          <w:lang w:val="it-IT"/>
        </w:rPr>
        <w:t>Svolge le funzioni di segretario il/la prof. ______________________.</w:t>
      </w:r>
      <w:r>
        <w:rPr>
          <w:lang w:val="it-IT"/>
        </w:rPr>
        <w:br/>
        <w:t>Presiede il Coordinatore di classe, prof./prof.ssa ______________________.</w:t>
      </w:r>
    </w:p>
    <w:p w14:paraId="4013AD3C" w14:textId="77777777" w:rsidR="0056749E" w:rsidRDefault="005D17E4" w:rsidP="000E7917">
      <w:pPr>
        <w:pStyle w:val="Sottotitolo"/>
        <w:spacing w:line="276" w:lineRule="auto"/>
        <w:ind w:right="283"/>
        <w:rPr>
          <w:lang w:val="it-IT"/>
        </w:rPr>
      </w:pPr>
      <w:r>
        <w:rPr>
          <w:lang w:val="it-IT"/>
        </w:rPr>
        <w:t>Il Coordinatore, constatata la regolarità della riunione, introduce i punti all’ordine del giorno, invitando i docenti a relazionare sull’andamento didattico della classe e a fornire informazioni aggiornate su impegno, partecipazione e profitto, nonché sul comportamento degli alunni.</w:t>
      </w:r>
    </w:p>
    <w:p w14:paraId="4DE9A03A" w14:textId="77777777" w:rsidR="0056749E" w:rsidRDefault="005D17E4" w:rsidP="000E7917">
      <w:pPr>
        <w:pStyle w:val="Sottotitolo"/>
        <w:spacing w:line="276" w:lineRule="auto"/>
        <w:ind w:right="283"/>
        <w:rPr>
          <w:b/>
          <w:bCs/>
          <w:lang w:val="it-IT"/>
        </w:rPr>
      </w:pPr>
      <w:r>
        <w:rPr>
          <w:b/>
          <w:bCs/>
          <w:lang w:val="it-IT"/>
        </w:rPr>
        <w:t>Punto 1 – Verifica dell’andamento didattico della classe e messa a punto della programmazione per il periodo successivo</w:t>
      </w:r>
    </w:p>
    <w:p w14:paraId="16B4AB36" w14:textId="77777777" w:rsidR="0056749E" w:rsidRDefault="005D17E4" w:rsidP="000E7917">
      <w:pPr>
        <w:pStyle w:val="Sottotitolo"/>
        <w:spacing w:line="276" w:lineRule="auto"/>
        <w:ind w:right="283"/>
        <w:rPr>
          <w:lang w:val="it-IT"/>
        </w:rPr>
      </w:pPr>
      <w:r>
        <w:rPr>
          <w:lang w:val="it-IT"/>
        </w:rPr>
        <w:t>Ogni docente informa il Consiglio dell’attività svolta e della programmazione prevista per il successivo periodo, finalizzata al raggiungimento degli standard formativi concordati. Si registrano i seguenti interventi:</w:t>
      </w:r>
    </w:p>
    <w:p w14:paraId="2C18FDCD" w14:textId="77777777" w:rsidR="0056749E" w:rsidRDefault="005D17E4">
      <w:pPr>
        <w:pStyle w:val="Sottotitolo"/>
        <w:spacing w:line="276" w:lineRule="auto"/>
        <w:ind w:right="283"/>
        <w:rPr>
          <w:lang w:val="it-IT"/>
        </w:rPr>
      </w:pPr>
      <w:r>
        <w:rPr>
          <w:noProof/>
          <w:lang w:val="it-IT"/>
        </w:rPr>
        <mc:AlternateContent>
          <mc:Choice Requires="wps">
            <w:drawing>
              <wp:inline distT="0" distB="0" distL="0" distR="0" wp14:anchorId="6AF18F69" wp14:editId="5017A468">
                <wp:extent cx="6645910" cy="19050"/>
                <wp:effectExtent l="0" t="0" r="0" b="0"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9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288D35C3" id="Rettangolo 1" o:spid="_x0000_s1026" style="width:523.3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" fillcolor="#a0a0a0" stroked="f" strokeweight="0">
                <w10:anchorlock/>
              </v:rect>
            </w:pict>
          </mc:Fallback>
        </mc:AlternateContent>
      </w:r>
    </w:p>
    <w:p w14:paraId="55CD6A60" w14:textId="77777777" w:rsidR="0056749E" w:rsidRDefault="005D17E4">
      <w:pPr>
        <w:pStyle w:val="Sottotitolo"/>
        <w:spacing w:line="276" w:lineRule="auto"/>
        <w:ind w:right="283"/>
        <w:rPr>
          <w:lang w:val="it-IT"/>
        </w:rPr>
      </w:pPr>
      <w:r>
        <w:rPr>
          <w:noProof/>
          <w:lang w:val="it-IT"/>
        </w:rPr>
        <mc:AlternateContent>
          <mc:Choice Requires="wps">
            <w:drawing>
              <wp:inline distT="0" distB="0" distL="0" distR="0" wp14:anchorId="360B0DF6" wp14:editId="61236A96">
                <wp:extent cx="6645910" cy="19050"/>
                <wp:effectExtent l="0" t="0" r="0" b="0"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9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5BD57462" id="Rettangolo 2" o:spid="_x0000_s1026" style="width:523.3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" fillcolor="#a0a0a0" stroked="f" strokeweight="0">
                <w10:anchorlock/>
              </v:rect>
            </w:pict>
          </mc:Fallback>
        </mc:AlternateContent>
      </w:r>
    </w:p>
    <w:p w14:paraId="7C0D292E" w14:textId="77777777" w:rsidR="002E1080" w:rsidRDefault="002E1080">
      <w:pPr>
        <w:pStyle w:val="Sottotitolo"/>
        <w:spacing w:line="276" w:lineRule="auto"/>
        <w:ind w:right="283"/>
        <w:rPr>
          <w:b/>
          <w:bCs/>
          <w:lang w:val="it-IT"/>
        </w:rPr>
      </w:pPr>
    </w:p>
    <w:p w14:paraId="4476DAF6" w14:textId="17A04F41" w:rsidR="0056749E" w:rsidRDefault="005D17E4">
      <w:pPr>
        <w:pStyle w:val="Sottotitolo"/>
        <w:spacing w:line="276" w:lineRule="auto"/>
        <w:ind w:right="283"/>
        <w:rPr>
          <w:b/>
          <w:bCs/>
          <w:lang w:val="it-IT"/>
        </w:rPr>
      </w:pPr>
      <w:r>
        <w:rPr>
          <w:b/>
          <w:bCs/>
          <w:lang w:val="it-IT"/>
        </w:rPr>
        <w:t xml:space="preserve">Punto 2 – Proposte indicative per l’eventuale adozione dei libri di testo per </w:t>
      </w:r>
      <w:proofErr w:type="spellStart"/>
      <w:r>
        <w:rPr>
          <w:b/>
          <w:bCs/>
          <w:lang w:val="it-IT"/>
        </w:rPr>
        <w:t>l’a.s.</w:t>
      </w:r>
      <w:proofErr w:type="spellEnd"/>
      <w:r>
        <w:rPr>
          <w:b/>
          <w:bCs/>
          <w:lang w:val="it-IT"/>
        </w:rPr>
        <w:t xml:space="preserve"> 2026-2027</w:t>
      </w:r>
    </w:p>
    <w:p w14:paraId="1EBAF366" w14:textId="77777777" w:rsidR="0056749E" w:rsidRDefault="005D17E4">
      <w:pPr>
        <w:pStyle w:val="Sottotitolo"/>
        <w:spacing w:line="276" w:lineRule="auto"/>
        <w:ind w:right="283"/>
      </w:pPr>
      <w:r>
        <w:rPr>
          <w:lang w:val="it-IT"/>
        </w:rPr>
        <w:t xml:space="preserve">Il Consiglio, con la partecipazione degli studenti e dei genitori, valuta l’adeguatezza dei testi in uso e formula proposte di conferma o di nuova adozione, tenendo presente quanto stabilito all’interno </w:t>
      </w:r>
      <w:r>
        <w:rPr>
          <w:lang w:val="it-IT"/>
        </w:rPr>
        <w:lastRenderedPageBreak/>
        <w:t>dei Dipartimenti nelle riunioni di Febbraio. Si registrano i seguenti interventi:</w:t>
      </w:r>
      <w:r>
        <w:rPr>
          <w:lang w:val="it-IT"/>
        </w:rPr>
        <w:br/>
        <w:t>Interventi:</w:t>
      </w:r>
    </w:p>
    <w:p w14:paraId="05185657" w14:textId="77777777" w:rsidR="0056749E" w:rsidRDefault="005D17E4">
      <w:pPr>
        <w:pStyle w:val="Sottotitolo"/>
        <w:spacing w:line="276" w:lineRule="auto"/>
        <w:ind w:right="283"/>
        <w:rPr>
          <w:lang w:val="it-IT"/>
        </w:rPr>
      </w:pPr>
      <w:r>
        <w:rPr>
          <w:noProof/>
          <w:lang w:val="it-IT"/>
        </w:rPr>
        <mc:AlternateContent>
          <mc:Choice Requires="wps">
            <w:drawing>
              <wp:inline distT="0" distB="0" distL="0" distR="0" wp14:anchorId="26BCDCA1" wp14:editId="3668C1B0">
                <wp:extent cx="6645910" cy="19050"/>
                <wp:effectExtent l="0" t="0" r="0" b="0"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9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331921DC" id="Rettangolo 3" o:spid="_x0000_s1026" style="width:523.3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" fillcolor="#a0a0a0" stroked="f" strokeweight="0">
                <w10:anchorlock/>
              </v:rect>
            </w:pict>
          </mc:Fallback>
        </mc:AlternateContent>
      </w:r>
    </w:p>
    <w:p w14:paraId="11B5099F" w14:textId="77777777" w:rsidR="0056749E" w:rsidRDefault="005D17E4">
      <w:pPr>
        <w:pStyle w:val="Sottotitolo"/>
        <w:spacing w:line="276" w:lineRule="auto"/>
        <w:ind w:right="283"/>
        <w:rPr>
          <w:lang w:val="it-IT"/>
        </w:rPr>
      </w:pPr>
      <w:r>
        <w:rPr>
          <w:noProof/>
          <w:lang w:val="it-IT"/>
        </w:rPr>
        <mc:AlternateContent>
          <mc:Choice Requires="wps">
            <w:drawing>
              <wp:inline distT="0" distB="0" distL="0" distR="0" wp14:anchorId="6BDB556D" wp14:editId="5869244B">
                <wp:extent cx="6645910" cy="19050"/>
                <wp:effectExtent l="0" t="0" r="0" b="0"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9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1C9CE0CA" id="Rettangolo 4" o:spid="_x0000_s1026" style="width:523.3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" fillcolor="#a0a0a0" stroked="f" strokeweight="0">
                <w10:anchorlock/>
              </v:rect>
            </w:pict>
          </mc:Fallback>
        </mc:AlternateContent>
      </w:r>
    </w:p>
    <w:p w14:paraId="29537027" w14:textId="5210BFE0" w:rsidR="0056749E" w:rsidRPr="00796BE7" w:rsidRDefault="005D17E4">
      <w:pPr>
        <w:pStyle w:val="Sottotitolo"/>
        <w:spacing w:line="276" w:lineRule="auto"/>
        <w:ind w:right="283"/>
        <w:rPr>
          <w:b/>
          <w:bCs/>
          <w:lang w:val="it-IT"/>
        </w:rPr>
      </w:pPr>
      <w:r>
        <w:rPr>
          <w:b/>
          <w:bCs/>
          <w:lang w:val="it-IT"/>
        </w:rPr>
        <w:t>Punto 3 – Verifica e valutazione degli esiti formativi individuali degli alunni nelle diverse discipline – Valutazione intermedia</w:t>
      </w:r>
      <w:r w:rsidR="00796BE7">
        <w:rPr>
          <w:b/>
          <w:bCs/>
          <w:lang w:val="it-IT"/>
        </w:rPr>
        <w:t xml:space="preserve"> </w:t>
      </w:r>
      <w:r>
        <w:rPr>
          <w:i/>
          <w:iCs/>
          <w:lang w:val="it-IT"/>
        </w:rPr>
        <w:t>(con la sola presenza dei docenti)</w:t>
      </w:r>
    </w:p>
    <w:p w14:paraId="688AEFEC" w14:textId="01C0A438" w:rsidR="00796BE7" w:rsidRPr="001B7DFC" w:rsidRDefault="00796BE7" w:rsidP="00796BE7">
      <w:pPr>
        <w:spacing w:line="276" w:lineRule="auto"/>
        <w:ind w:firstLine="708"/>
        <w:jc w:val="both"/>
        <w:rPr>
          <w:sz w:val="26"/>
          <w:szCs w:val="26"/>
        </w:rPr>
      </w:pPr>
      <w:r w:rsidRPr="001B7DFC">
        <w:rPr>
          <w:sz w:val="26"/>
          <w:szCs w:val="26"/>
        </w:rPr>
        <w:t xml:space="preserve">Relativamente </w:t>
      </w:r>
      <w:r w:rsidRPr="001B7DFC">
        <w:rPr>
          <w:b/>
          <w:bCs/>
          <w:sz w:val="26"/>
          <w:szCs w:val="26"/>
        </w:rPr>
        <w:t>al 3° punto</w:t>
      </w:r>
      <w:r w:rsidRPr="001B7DFC">
        <w:rPr>
          <w:sz w:val="26"/>
          <w:szCs w:val="26"/>
        </w:rPr>
        <w:t xml:space="preserve"> posto all’ordine del giorno, il Consiglio di classe, con la sola partecipazione dei docenti, analizza i risultati raggiunti dai singoli allievi nelle diverse discipline che saranno comunicati ai   genitori nei prossimi Colloqui Scuola – Famiglia, che si terranno nel mese di Aprile. </w:t>
      </w:r>
    </w:p>
    <w:p w14:paraId="352312F7" w14:textId="679DC8D1" w:rsidR="00796BE7" w:rsidRPr="001B7DFC" w:rsidRDefault="00796BE7" w:rsidP="00796BE7">
      <w:pPr>
        <w:spacing w:line="276" w:lineRule="auto"/>
        <w:jc w:val="both"/>
        <w:rPr>
          <w:sz w:val="26"/>
          <w:szCs w:val="26"/>
        </w:rPr>
      </w:pPr>
      <w:r w:rsidRPr="001B7DFC">
        <w:rPr>
          <w:sz w:val="26"/>
          <w:szCs w:val="26"/>
        </w:rPr>
        <w:t xml:space="preserve">            In riferimento alle attività di recupero curricolare o extracurriculari, già effettuati e verificati, gli esiti finali vengono riportati nella tabella allegata, specificando se </w:t>
      </w:r>
      <w:r w:rsidRPr="001B7DFC">
        <w:rPr>
          <w:b/>
          <w:bCs/>
          <w:sz w:val="26"/>
          <w:szCs w:val="26"/>
        </w:rPr>
        <w:t>Recuperato (R.) Non Recuperato (N.R.) o Parzialmente Recuperato (P.R.)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686"/>
        <w:gridCol w:w="1686"/>
        <w:gridCol w:w="1687"/>
        <w:gridCol w:w="1687"/>
        <w:gridCol w:w="1687"/>
      </w:tblGrid>
      <w:tr w:rsidR="00796BE7" w14:paraId="316F0FEE" w14:textId="77777777" w:rsidTr="00A554A5">
        <w:tc>
          <w:tcPr>
            <w:tcW w:w="1686" w:type="dxa"/>
          </w:tcPr>
          <w:p w14:paraId="1D9B6C98" w14:textId="77777777" w:rsidR="00796BE7" w:rsidRPr="00A63E8C" w:rsidRDefault="00796BE7" w:rsidP="00A554A5">
            <w:pPr>
              <w:spacing w:line="276" w:lineRule="auto"/>
              <w:rPr>
                <w:b/>
                <w:bCs/>
              </w:rPr>
            </w:pPr>
            <w:r w:rsidRPr="00A63E8C">
              <w:rPr>
                <w:b/>
                <w:bCs/>
              </w:rPr>
              <w:t>ALUNNO</w:t>
            </w:r>
          </w:p>
        </w:tc>
        <w:tc>
          <w:tcPr>
            <w:tcW w:w="1686" w:type="dxa"/>
          </w:tcPr>
          <w:p w14:paraId="6EA1B50B" w14:textId="77777777" w:rsidR="00796BE7" w:rsidRDefault="00796BE7" w:rsidP="00A554A5">
            <w:pPr>
              <w:spacing w:line="276" w:lineRule="auto"/>
            </w:pPr>
            <w:r>
              <w:t>DISCIPLINA</w:t>
            </w:r>
          </w:p>
        </w:tc>
        <w:tc>
          <w:tcPr>
            <w:tcW w:w="1686" w:type="dxa"/>
          </w:tcPr>
          <w:p w14:paraId="4CAB5F2E" w14:textId="77777777" w:rsidR="00796BE7" w:rsidRDefault="00796BE7" w:rsidP="00A554A5">
            <w:pPr>
              <w:spacing w:line="276" w:lineRule="auto"/>
            </w:pPr>
            <w:r w:rsidRPr="00346AA7">
              <w:t>DISCIPLINA</w:t>
            </w:r>
          </w:p>
        </w:tc>
        <w:tc>
          <w:tcPr>
            <w:tcW w:w="1687" w:type="dxa"/>
          </w:tcPr>
          <w:p w14:paraId="656F4F09" w14:textId="77777777" w:rsidR="00796BE7" w:rsidRDefault="00796BE7" w:rsidP="00A554A5">
            <w:pPr>
              <w:spacing w:line="276" w:lineRule="auto"/>
            </w:pPr>
            <w:r w:rsidRPr="00346AA7">
              <w:t>DISCIPLINA</w:t>
            </w:r>
          </w:p>
        </w:tc>
        <w:tc>
          <w:tcPr>
            <w:tcW w:w="1687" w:type="dxa"/>
          </w:tcPr>
          <w:p w14:paraId="7A37F89D" w14:textId="77777777" w:rsidR="00796BE7" w:rsidRDefault="00796BE7" w:rsidP="00A554A5">
            <w:pPr>
              <w:spacing w:line="276" w:lineRule="auto"/>
            </w:pPr>
            <w:r w:rsidRPr="00346AA7">
              <w:t>DISCIPLINA</w:t>
            </w:r>
          </w:p>
        </w:tc>
        <w:tc>
          <w:tcPr>
            <w:tcW w:w="1687" w:type="dxa"/>
          </w:tcPr>
          <w:p w14:paraId="504991E6" w14:textId="77777777" w:rsidR="00796BE7" w:rsidRDefault="00796BE7" w:rsidP="00A554A5">
            <w:pPr>
              <w:spacing w:line="276" w:lineRule="auto"/>
            </w:pPr>
            <w:r w:rsidRPr="00346AA7">
              <w:t>DISCIPLINA</w:t>
            </w:r>
          </w:p>
        </w:tc>
      </w:tr>
      <w:tr w:rsidR="00796BE7" w14:paraId="12A6B097" w14:textId="77777777" w:rsidTr="00A554A5">
        <w:tc>
          <w:tcPr>
            <w:tcW w:w="1686" w:type="dxa"/>
          </w:tcPr>
          <w:p w14:paraId="0CC2DC1B" w14:textId="77777777" w:rsidR="00796BE7" w:rsidRDefault="00796BE7" w:rsidP="00A554A5">
            <w:pPr>
              <w:spacing w:line="276" w:lineRule="auto"/>
            </w:pPr>
          </w:p>
        </w:tc>
        <w:tc>
          <w:tcPr>
            <w:tcW w:w="1686" w:type="dxa"/>
          </w:tcPr>
          <w:p w14:paraId="2A82A597" w14:textId="77777777" w:rsidR="00796BE7" w:rsidRDefault="00796BE7" w:rsidP="00A554A5">
            <w:pPr>
              <w:spacing w:line="276" w:lineRule="auto"/>
            </w:pPr>
          </w:p>
        </w:tc>
        <w:tc>
          <w:tcPr>
            <w:tcW w:w="1686" w:type="dxa"/>
          </w:tcPr>
          <w:p w14:paraId="71176B04" w14:textId="77777777" w:rsidR="00796BE7" w:rsidRDefault="00796BE7" w:rsidP="00A554A5">
            <w:pPr>
              <w:spacing w:line="276" w:lineRule="auto"/>
            </w:pPr>
          </w:p>
        </w:tc>
        <w:tc>
          <w:tcPr>
            <w:tcW w:w="1687" w:type="dxa"/>
          </w:tcPr>
          <w:p w14:paraId="2A717E80" w14:textId="77777777" w:rsidR="00796BE7" w:rsidRDefault="00796BE7" w:rsidP="00A554A5">
            <w:pPr>
              <w:spacing w:line="276" w:lineRule="auto"/>
            </w:pPr>
          </w:p>
        </w:tc>
        <w:tc>
          <w:tcPr>
            <w:tcW w:w="1687" w:type="dxa"/>
          </w:tcPr>
          <w:p w14:paraId="5F0ECCB0" w14:textId="77777777" w:rsidR="00796BE7" w:rsidRDefault="00796BE7" w:rsidP="00A554A5">
            <w:pPr>
              <w:spacing w:line="276" w:lineRule="auto"/>
            </w:pPr>
          </w:p>
        </w:tc>
        <w:tc>
          <w:tcPr>
            <w:tcW w:w="1687" w:type="dxa"/>
          </w:tcPr>
          <w:p w14:paraId="55CF741F" w14:textId="77777777" w:rsidR="00796BE7" w:rsidRDefault="00796BE7" w:rsidP="00A554A5">
            <w:pPr>
              <w:spacing w:line="276" w:lineRule="auto"/>
            </w:pPr>
          </w:p>
        </w:tc>
      </w:tr>
      <w:tr w:rsidR="00796BE7" w14:paraId="4BFBEA70" w14:textId="77777777" w:rsidTr="00A554A5">
        <w:tc>
          <w:tcPr>
            <w:tcW w:w="1686" w:type="dxa"/>
          </w:tcPr>
          <w:p w14:paraId="1FD156D7" w14:textId="77777777" w:rsidR="00796BE7" w:rsidRDefault="00796BE7" w:rsidP="00A554A5">
            <w:pPr>
              <w:spacing w:line="276" w:lineRule="auto"/>
            </w:pPr>
          </w:p>
        </w:tc>
        <w:tc>
          <w:tcPr>
            <w:tcW w:w="1686" w:type="dxa"/>
          </w:tcPr>
          <w:p w14:paraId="3CFD429C" w14:textId="77777777" w:rsidR="00796BE7" w:rsidRDefault="00796BE7" w:rsidP="00A554A5">
            <w:pPr>
              <w:spacing w:line="276" w:lineRule="auto"/>
            </w:pPr>
          </w:p>
        </w:tc>
        <w:tc>
          <w:tcPr>
            <w:tcW w:w="1686" w:type="dxa"/>
          </w:tcPr>
          <w:p w14:paraId="5AF11F9B" w14:textId="77777777" w:rsidR="00796BE7" w:rsidRDefault="00796BE7" w:rsidP="00A554A5">
            <w:pPr>
              <w:spacing w:line="276" w:lineRule="auto"/>
            </w:pPr>
          </w:p>
        </w:tc>
        <w:tc>
          <w:tcPr>
            <w:tcW w:w="1687" w:type="dxa"/>
          </w:tcPr>
          <w:p w14:paraId="6F565B57" w14:textId="77777777" w:rsidR="00796BE7" w:rsidRDefault="00796BE7" w:rsidP="00A554A5">
            <w:pPr>
              <w:spacing w:line="276" w:lineRule="auto"/>
            </w:pPr>
          </w:p>
        </w:tc>
        <w:tc>
          <w:tcPr>
            <w:tcW w:w="1687" w:type="dxa"/>
          </w:tcPr>
          <w:p w14:paraId="5EFB173C" w14:textId="77777777" w:rsidR="00796BE7" w:rsidRDefault="00796BE7" w:rsidP="00A554A5">
            <w:pPr>
              <w:spacing w:line="276" w:lineRule="auto"/>
            </w:pPr>
          </w:p>
        </w:tc>
        <w:tc>
          <w:tcPr>
            <w:tcW w:w="1687" w:type="dxa"/>
          </w:tcPr>
          <w:p w14:paraId="61B731BC" w14:textId="77777777" w:rsidR="00796BE7" w:rsidRDefault="00796BE7" w:rsidP="00A554A5">
            <w:pPr>
              <w:spacing w:line="276" w:lineRule="auto"/>
            </w:pPr>
          </w:p>
        </w:tc>
      </w:tr>
      <w:tr w:rsidR="00796BE7" w14:paraId="284B5F5D" w14:textId="77777777" w:rsidTr="00A554A5">
        <w:tc>
          <w:tcPr>
            <w:tcW w:w="1686" w:type="dxa"/>
          </w:tcPr>
          <w:p w14:paraId="1A5DAF2B" w14:textId="77777777" w:rsidR="00796BE7" w:rsidRDefault="00796BE7" w:rsidP="00A554A5">
            <w:pPr>
              <w:spacing w:line="276" w:lineRule="auto"/>
            </w:pPr>
          </w:p>
        </w:tc>
        <w:tc>
          <w:tcPr>
            <w:tcW w:w="1686" w:type="dxa"/>
          </w:tcPr>
          <w:p w14:paraId="1715CE5A" w14:textId="77777777" w:rsidR="00796BE7" w:rsidRDefault="00796BE7" w:rsidP="00A554A5">
            <w:pPr>
              <w:spacing w:line="276" w:lineRule="auto"/>
            </w:pPr>
          </w:p>
        </w:tc>
        <w:tc>
          <w:tcPr>
            <w:tcW w:w="1686" w:type="dxa"/>
          </w:tcPr>
          <w:p w14:paraId="3A9A2258" w14:textId="77777777" w:rsidR="00796BE7" w:rsidRDefault="00796BE7" w:rsidP="00A554A5">
            <w:pPr>
              <w:spacing w:line="276" w:lineRule="auto"/>
            </w:pPr>
          </w:p>
        </w:tc>
        <w:tc>
          <w:tcPr>
            <w:tcW w:w="1687" w:type="dxa"/>
          </w:tcPr>
          <w:p w14:paraId="46246708" w14:textId="77777777" w:rsidR="00796BE7" w:rsidRDefault="00796BE7" w:rsidP="00A554A5">
            <w:pPr>
              <w:spacing w:line="276" w:lineRule="auto"/>
            </w:pPr>
          </w:p>
        </w:tc>
        <w:tc>
          <w:tcPr>
            <w:tcW w:w="1687" w:type="dxa"/>
          </w:tcPr>
          <w:p w14:paraId="7D91684E" w14:textId="77777777" w:rsidR="00796BE7" w:rsidRDefault="00796BE7" w:rsidP="00A554A5">
            <w:pPr>
              <w:spacing w:line="276" w:lineRule="auto"/>
            </w:pPr>
          </w:p>
        </w:tc>
        <w:tc>
          <w:tcPr>
            <w:tcW w:w="1687" w:type="dxa"/>
          </w:tcPr>
          <w:p w14:paraId="4E5B86B3" w14:textId="77777777" w:rsidR="00796BE7" w:rsidRDefault="00796BE7" w:rsidP="00A554A5">
            <w:pPr>
              <w:spacing w:line="276" w:lineRule="auto"/>
            </w:pPr>
          </w:p>
        </w:tc>
      </w:tr>
      <w:tr w:rsidR="00796BE7" w14:paraId="0479623F" w14:textId="77777777" w:rsidTr="00A554A5">
        <w:tc>
          <w:tcPr>
            <w:tcW w:w="1686" w:type="dxa"/>
          </w:tcPr>
          <w:p w14:paraId="6E96408F" w14:textId="77777777" w:rsidR="00796BE7" w:rsidRDefault="00796BE7" w:rsidP="00A554A5">
            <w:pPr>
              <w:spacing w:line="276" w:lineRule="auto"/>
            </w:pPr>
          </w:p>
        </w:tc>
        <w:tc>
          <w:tcPr>
            <w:tcW w:w="1686" w:type="dxa"/>
          </w:tcPr>
          <w:p w14:paraId="15379C9F" w14:textId="77777777" w:rsidR="00796BE7" w:rsidRDefault="00796BE7" w:rsidP="00A554A5">
            <w:pPr>
              <w:spacing w:line="276" w:lineRule="auto"/>
            </w:pPr>
          </w:p>
        </w:tc>
        <w:tc>
          <w:tcPr>
            <w:tcW w:w="1686" w:type="dxa"/>
          </w:tcPr>
          <w:p w14:paraId="11803E2E" w14:textId="77777777" w:rsidR="00796BE7" w:rsidRDefault="00796BE7" w:rsidP="00A554A5">
            <w:pPr>
              <w:spacing w:line="276" w:lineRule="auto"/>
            </w:pPr>
          </w:p>
        </w:tc>
        <w:tc>
          <w:tcPr>
            <w:tcW w:w="1687" w:type="dxa"/>
          </w:tcPr>
          <w:p w14:paraId="7FDE29F2" w14:textId="77777777" w:rsidR="00796BE7" w:rsidRDefault="00796BE7" w:rsidP="00A554A5">
            <w:pPr>
              <w:spacing w:line="276" w:lineRule="auto"/>
            </w:pPr>
          </w:p>
        </w:tc>
        <w:tc>
          <w:tcPr>
            <w:tcW w:w="1687" w:type="dxa"/>
          </w:tcPr>
          <w:p w14:paraId="08FC34CF" w14:textId="77777777" w:rsidR="00796BE7" w:rsidRDefault="00796BE7" w:rsidP="00A554A5">
            <w:pPr>
              <w:spacing w:line="276" w:lineRule="auto"/>
            </w:pPr>
          </w:p>
        </w:tc>
        <w:tc>
          <w:tcPr>
            <w:tcW w:w="1687" w:type="dxa"/>
          </w:tcPr>
          <w:p w14:paraId="4E82A178" w14:textId="77777777" w:rsidR="00796BE7" w:rsidRDefault="00796BE7" w:rsidP="00A554A5">
            <w:pPr>
              <w:spacing w:line="276" w:lineRule="auto"/>
            </w:pPr>
          </w:p>
        </w:tc>
      </w:tr>
      <w:tr w:rsidR="00796BE7" w14:paraId="0811C84F" w14:textId="77777777" w:rsidTr="00A554A5">
        <w:tc>
          <w:tcPr>
            <w:tcW w:w="1686" w:type="dxa"/>
          </w:tcPr>
          <w:p w14:paraId="3FBAC2B5" w14:textId="77777777" w:rsidR="00796BE7" w:rsidRDefault="00796BE7" w:rsidP="00A554A5">
            <w:pPr>
              <w:spacing w:line="276" w:lineRule="auto"/>
            </w:pPr>
          </w:p>
        </w:tc>
        <w:tc>
          <w:tcPr>
            <w:tcW w:w="1686" w:type="dxa"/>
          </w:tcPr>
          <w:p w14:paraId="7ACC7FF4" w14:textId="77777777" w:rsidR="00796BE7" w:rsidRDefault="00796BE7" w:rsidP="00A554A5">
            <w:pPr>
              <w:spacing w:line="276" w:lineRule="auto"/>
            </w:pPr>
          </w:p>
        </w:tc>
        <w:tc>
          <w:tcPr>
            <w:tcW w:w="1686" w:type="dxa"/>
          </w:tcPr>
          <w:p w14:paraId="1255AA8E" w14:textId="77777777" w:rsidR="00796BE7" w:rsidRDefault="00796BE7" w:rsidP="00A554A5">
            <w:pPr>
              <w:spacing w:line="276" w:lineRule="auto"/>
            </w:pPr>
          </w:p>
        </w:tc>
        <w:tc>
          <w:tcPr>
            <w:tcW w:w="1687" w:type="dxa"/>
          </w:tcPr>
          <w:p w14:paraId="7B7CC740" w14:textId="77777777" w:rsidR="00796BE7" w:rsidRDefault="00796BE7" w:rsidP="00A554A5">
            <w:pPr>
              <w:spacing w:line="276" w:lineRule="auto"/>
            </w:pPr>
          </w:p>
        </w:tc>
        <w:tc>
          <w:tcPr>
            <w:tcW w:w="1687" w:type="dxa"/>
          </w:tcPr>
          <w:p w14:paraId="7CF4CEE5" w14:textId="77777777" w:rsidR="00796BE7" w:rsidRDefault="00796BE7" w:rsidP="00A554A5">
            <w:pPr>
              <w:spacing w:line="276" w:lineRule="auto"/>
            </w:pPr>
          </w:p>
        </w:tc>
        <w:tc>
          <w:tcPr>
            <w:tcW w:w="1687" w:type="dxa"/>
          </w:tcPr>
          <w:p w14:paraId="56B20FB7" w14:textId="77777777" w:rsidR="00796BE7" w:rsidRDefault="00796BE7" w:rsidP="00A554A5">
            <w:pPr>
              <w:spacing w:line="276" w:lineRule="auto"/>
            </w:pPr>
          </w:p>
        </w:tc>
      </w:tr>
      <w:tr w:rsidR="00796BE7" w14:paraId="6C8D03E6" w14:textId="77777777" w:rsidTr="00A554A5">
        <w:tc>
          <w:tcPr>
            <w:tcW w:w="1686" w:type="dxa"/>
          </w:tcPr>
          <w:p w14:paraId="2D3E3699" w14:textId="77777777" w:rsidR="00796BE7" w:rsidRDefault="00796BE7" w:rsidP="00A554A5">
            <w:pPr>
              <w:spacing w:line="276" w:lineRule="auto"/>
            </w:pPr>
          </w:p>
        </w:tc>
        <w:tc>
          <w:tcPr>
            <w:tcW w:w="1686" w:type="dxa"/>
          </w:tcPr>
          <w:p w14:paraId="46C15264" w14:textId="77777777" w:rsidR="00796BE7" w:rsidRDefault="00796BE7" w:rsidP="00A554A5">
            <w:pPr>
              <w:spacing w:line="276" w:lineRule="auto"/>
            </w:pPr>
          </w:p>
        </w:tc>
        <w:tc>
          <w:tcPr>
            <w:tcW w:w="1686" w:type="dxa"/>
          </w:tcPr>
          <w:p w14:paraId="018292C2" w14:textId="77777777" w:rsidR="00796BE7" w:rsidRDefault="00796BE7" w:rsidP="00A554A5">
            <w:pPr>
              <w:spacing w:line="276" w:lineRule="auto"/>
            </w:pPr>
          </w:p>
        </w:tc>
        <w:tc>
          <w:tcPr>
            <w:tcW w:w="1687" w:type="dxa"/>
          </w:tcPr>
          <w:p w14:paraId="0944DA72" w14:textId="77777777" w:rsidR="00796BE7" w:rsidRDefault="00796BE7" w:rsidP="00A554A5">
            <w:pPr>
              <w:spacing w:line="276" w:lineRule="auto"/>
            </w:pPr>
          </w:p>
        </w:tc>
        <w:tc>
          <w:tcPr>
            <w:tcW w:w="1687" w:type="dxa"/>
          </w:tcPr>
          <w:p w14:paraId="317D0336" w14:textId="77777777" w:rsidR="00796BE7" w:rsidRDefault="00796BE7" w:rsidP="00A554A5">
            <w:pPr>
              <w:spacing w:line="276" w:lineRule="auto"/>
            </w:pPr>
          </w:p>
        </w:tc>
        <w:tc>
          <w:tcPr>
            <w:tcW w:w="1687" w:type="dxa"/>
          </w:tcPr>
          <w:p w14:paraId="23F0EBA6" w14:textId="77777777" w:rsidR="00796BE7" w:rsidRDefault="00796BE7" w:rsidP="00A554A5">
            <w:pPr>
              <w:spacing w:line="276" w:lineRule="auto"/>
            </w:pPr>
          </w:p>
        </w:tc>
      </w:tr>
      <w:tr w:rsidR="00796BE7" w14:paraId="5F23FB8C" w14:textId="77777777" w:rsidTr="00A554A5">
        <w:tc>
          <w:tcPr>
            <w:tcW w:w="1686" w:type="dxa"/>
          </w:tcPr>
          <w:p w14:paraId="78DB86C6" w14:textId="77777777" w:rsidR="00796BE7" w:rsidRDefault="00796BE7" w:rsidP="00A554A5">
            <w:pPr>
              <w:spacing w:line="276" w:lineRule="auto"/>
            </w:pPr>
          </w:p>
        </w:tc>
        <w:tc>
          <w:tcPr>
            <w:tcW w:w="1686" w:type="dxa"/>
          </w:tcPr>
          <w:p w14:paraId="18CE5809" w14:textId="77777777" w:rsidR="00796BE7" w:rsidRDefault="00796BE7" w:rsidP="00A554A5">
            <w:pPr>
              <w:spacing w:line="276" w:lineRule="auto"/>
            </w:pPr>
          </w:p>
        </w:tc>
        <w:tc>
          <w:tcPr>
            <w:tcW w:w="1686" w:type="dxa"/>
          </w:tcPr>
          <w:p w14:paraId="3F141FB8" w14:textId="77777777" w:rsidR="00796BE7" w:rsidRDefault="00796BE7" w:rsidP="00A554A5">
            <w:pPr>
              <w:spacing w:line="276" w:lineRule="auto"/>
            </w:pPr>
          </w:p>
        </w:tc>
        <w:tc>
          <w:tcPr>
            <w:tcW w:w="1687" w:type="dxa"/>
          </w:tcPr>
          <w:p w14:paraId="0211B681" w14:textId="77777777" w:rsidR="00796BE7" w:rsidRDefault="00796BE7" w:rsidP="00A554A5">
            <w:pPr>
              <w:spacing w:line="276" w:lineRule="auto"/>
            </w:pPr>
          </w:p>
        </w:tc>
        <w:tc>
          <w:tcPr>
            <w:tcW w:w="1687" w:type="dxa"/>
          </w:tcPr>
          <w:p w14:paraId="7C933279" w14:textId="77777777" w:rsidR="00796BE7" w:rsidRDefault="00796BE7" w:rsidP="00A554A5">
            <w:pPr>
              <w:spacing w:line="276" w:lineRule="auto"/>
            </w:pPr>
          </w:p>
        </w:tc>
        <w:tc>
          <w:tcPr>
            <w:tcW w:w="1687" w:type="dxa"/>
          </w:tcPr>
          <w:p w14:paraId="36045454" w14:textId="77777777" w:rsidR="00796BE7" w:rsidRDefault="00796BE7" w:rsidP="00A554A5">
            <w:pPr>
              <w:spacing w:line="276" w:lineRule="auto"/>
            </w:pPr>
          </w:p>
        </w:tc>
      </w:tr>
    </w:tbl>
    <w:p w14:paraId="50D3B4A2" w14:textId="77777777" w:rsidR="0056749E" w:rsidRDefault="0056749E">
      <w:pPr>
        <w:pStyle w:val="Sottotitolo"/>
        <w:spacing w:line="276" w:lineRule="auto"/>
        <w:ind w:right="283"/>
        <w:rPr>
          <w:lang w:val="it-IT"/>
        </w:rPr>
      </w:pPr>
    </w:p>
    <w:p w14:paraId="093563D4" w14:textId="21718D2B" w:rsidR="0056749E" w:rsidRPr="00796BE7" w:rsidRDefault="005D17E4">
      <w:pPr>
        <w:pStyle w:val="Sottotitolo"/>
        <w:spacing w:line="276" w:lineRule="auto"/>
        <w:ind w:right="283"/>
        <w:rPr>
          <w:b/>
          <w:bCs/>
          <w:lang w:val="it-IT"/>
        </w:rPr>
      </w:pPr>
      <w:r>
        <w:rPr>
          <w:b/>
          <w:bCs/>
          <w:lang w:val="it-IT"/>
        </w:rPr>
        <w:t>Punto 4 – Compilazione della comunicazione da inviare ai genitori (valutazione intermedia, esiti attività di recupero e condotta)</w:t>
      </w:r>
      <w:r w:rsidR="00796BE7">
        <w:rPr>
          <w:b/>
          <w:bCs/>
          <w:lang w:val="it-IT"/>
        </w:rPr>
        <w:t xml:space="preserve"> </w:t>
      </w:r>
    </w:p>
    <w:p w14:paraId="604377F5" w14:textId="77777777" w:rsidR="0056749E" w:rsidRDefault="005D17E4">
      <w:pPr>
        <w:pStyle w:val="Sottotitolo"/>
        <w:spacing w:line="276" w:lineRule="auto"/>
        <w:ind w:right="283"/>
        <w:rPr>
          <w:lang w:val="it-IT"/>
        </w:rPr>
      </w:pPr>
      <w:r>
        <w:rPr>
          <w:lang w:val="it-IT"/>
        </w:rPr>
        <w:t xml:space="preserve">Il Consiglio compila la scheda della comunicazione da inviare ai genitori relativamente alla </w:t>
      </w:r>
      <w:r w:rsidRPr="000112DD">
        <w:rPr>
          <w:b/>
          <w:bCs/>
          <w:lang w:val="it-IT"/>
        </w:rPr>
        <w:t>valutazione intermedia, agli esiti delle attività di recupero e alla condotta</w:t>
      </w:r>
      <w:r>
        <w:rPr>
          <w:lang w:val="it-IT"/>
        </w:rPr>
        <w:t>. Il Coordinatore provvede alla trasmissione tramite il Registro Elettronico, verificandone l’avvenuta presa visione.</w:t>
      </w:r>
    </w:p>
    <w:p w14:paraId="650B85F2" w14:textId="19DE0961" w:rsidR="008040D7" w:rsidRPr="00D646EF" w:rsidRDefault="000112DD" w:rsidP="001B7DFC">
      <w:pPr>
        <w:pStyle w:val="Sottotitolo"/>
        <w:spacing w:line="276" w:lineRule="auto"/>
        <w:ind w:right="284"/>
        <w:rPr>
          <w:szCs w:val="26"/>
        </w:rPr>
      </w:pPr>
      <w:r w:rsidRPr="002E1080">
        <w:rPr>
          <w:szCs w:val="26"/>
        </w:rPr>
        <w:t xml:space="preserve">Dopo </w:t>
      </w:r>
      <w:proofErr w:type="spellStart"/>
      <w:r w:rsidRPr="002E1080">
        <w:rPr>
          <w:szCs w:val="26"/>
        </w:rPr>
        <w:t>approfondita</w:t>
      </w:r>
      <w:proofErr w:type="spellEnd"/>
      <w:r w:rsidRPr="002E1080">
        <w:rPr>
          <w:szCs w:val="26"/>
        </w:rPr>
        <w:t xml:space="preserve"> </w:t>
      </w:r>
      <w:proofErr w:type="spellStart"/>
      <w:r w:rsidRPr="002E1080">
        <w:rPr>
          <w:szCs w:val="26"/>
        </w:rPr>
        <w:t>discussion</w:t>
      </w:r>
      <w:r w:rsidR="002E1080">
        <w:rPr>
          <w:szCs w:val="26"/>
        </w:rPr>
        <w:t>e</w:t>
      </w:r>
      <w:proofErr w:type="spellEnd"/>
      <w:r w:rsidRPr="002E1080">
        <w:rPr>
          <w:szCs w:val="26"/>
        </w:rPr>
        <w:t xml:space="preserve">, </w:t>
      </w:r>
      <w:proofErr w:type="spellStart"/>
      <w:r w:rsidRPr="002E1080">
        <w:rPr>
          <w:szCs w:val="26"/>
        </w:rPr>
        <w:t>si</w:t>
      </w:r>
      <w:proofErr w:type="spellEnd"/>
      <w:r w:rsidRPr="002E1080">
        <w:rPr>
          <w:szCs w:val="26"/>
        </w:rPr>
        <w:t xml:space="preserve"> </w:t>
      </w:r>
      <w:proofErr w:type="spellStart"/>
      <w:r w:rsidRPr="002E1080">
        <w:rPr>
          <w:szCs w:val="26"/>
        </w:rPr>
        <w:t>attribuiscono</w:t>
      </w:r>
      <w:proofErr w:type="spellEnd"/>
      <w:r w:rsidRPr="002E1080">
        <w:rPr>
          <w:szCs w:val="26"/>
        </w:rPr>
        <w:t xml:space="preserve"> per ogni </w:t>
      </w:r>
      <w:proofErr w:type="spellStart"/>
      <w:r w:rsidRPr="000112DD">
        <w:rPr>
          <w:szCs w:val="26"/>
        </w:rPr>
        <w:t>singolo</w:t>
      </w:r>
      <w:proofErr w:type="spellEnd"/>
      <w:r w:rsidRPr="000112DD">
        <w:rPr>
          <w:szCs w:val="26"/>
        </w:rPr>
        <w:t xml:space="preserve"> </w:t>
      </w:r>
      <w:proofErr w:type="spellStart"/>
      <w:r w:rsidRPr="000112DD">
        <w:rPr>
          <w:szCs w:val="26"/>
        </w:rPr>
        <w:t>alunno</w:t>
      </w:r>
      <w:proofErr w:type="spellEnd"/>
      <w:r w:rsidRPr="002E1080">
        <w:rPr>
          <w:szCs w:val="26"/>
        </w:rPr>
        <w:t>,</w:t>
      </w:r>
      <w:r w:rsidRPr="000112DD">
        <w:rPr>
          <w:szCs w:val="26"/>
        </w:rPr>
        <w:t xml:space="preserve"> </w:t>
      </w:r>
      <w:r w:rsidRPr="002E1080">
        <w:rPr>
          <w:szCs w:val="26"/>
        </w:rPr>
        <w:t>i</w:t>
      </w:r>
      <w:r w:rsidRPr="000112DD">
        <w:rPr>
          <w:szCs w:val="26"/>
        </w:rPr>
        <w:t xml:space="preserve">l </w:t>
      </w:r>
      <w:proofErr w:type="spellStart"/>
      <w:r w:rsidRPr="000112DD">
        <w:rPr>
          <w:szCs w:val="26"/>
        </w:rPr>
        <w:t>voto</w:t>
      </w:r>
      <w:proofErr w:type="spellEnd"/>
      <w:r w:rsidRPr="000112DD">
        <w:rPr>
          <w:szCs w:val="26"/>
        </w:rPr>
        <w:t xml:space="preserve"> in </w:t>
      </w:r>
      <w:r w:rsidRPr="002E1080">
        <w:rPr>
          <w:szCs w:val="26"/>
        </w:rPr>
        <w:t xml:space="preserve">Condotta alla data </w:t>
      </w:r>
      <w:proofErr w:type="spellStart"/>
      <w:r w:rsidRPr="002E1080">
        <w:rPr>
          <w:szCs w:val="26"/>
        </w:rPr>
        <w:t>odierna</w:t>
      </w:r>
      <w:proofErr w:type="spellEnd"/>
      <w:r w:rsidR="001B7DFC">
        <w:rPr>
          <w:szCs w:val="26"/>
        </w:rPr>
        <w:t>,</w:t>
      </w:r>
      <w:r w:rsidRPr="002E1080">
        <w:rPr>
          <w:szCs w:val="26"/>
        </w:rPr>
        <w:t xml:space="preserve"> </w:t>
      </w:r>
      <w:r w:rsidRPr="000112DD">
        <w:rPr>
          <w:szCs w:val="26"/>
        </w:rPr>
        <w:t xml:space="preserve">in </w:t>
      </w:r>
      <w:proofErr w:type="spellStart"/>
      <w:r w:rsidRPr="000112DD">
        <w:rPr>
          <w:szCs w:val="26"/>
        </w:rPr>
        <w:t>coerenza</w:t>
      </w:r>
      <w:proofErr w:type="spellEnd"/>
      <w:r w:rsidRPr="000112DD">
        <w:rPr>
          <w:szCs w:val="26"/>
        </w:rPr>
        <w:t xml:space="preserve"> con la </w:t>
      </w:r>
      <w:proofErr w:type="spellStart"/>
      <w:r w:rsidRPr="000112DD">
        <w:rPr>
          <w:szCs w:val="26"/>
        </w:rPr>
        <w:t>Griglia</w:t>
      </w:r>
      <w:proofErr w:type="spellEnd"/>
      <w:r w:rsidRPr="000112DD">
        <w:rPr>
          <w:szCs w:val="26"/>
        </w:rPr>
        <w:t xml:space="preserve"> di </w:t>
      </w:r>
      <w:proofErr w:type="spellStart"/>
      <w:r w:rsidRPr="000112DD">
        <w:rPr>
          <w:szCs w:val="26"/>
        </w:rPr>
        <w:t>Valutazione</w:t>
      </w:r>
      <w:proofErr w:type="spellEnd"/>
      <w:r w:rsidRPr="000112DD">
        <w:rPr>
          <w:szCs w:val="26"/>
        </w:rPr>
        <w:t xml:space="preserve">, </w:t>
      </w:r>
      <w:proofErr w:type="spellStart"/>
      <w:r w:rsidRPr="000112DD">
        <w:rPr>
          <w:szCs w:val="26"/>
        </w:rPr>
        <w:t>approvat</w:t>
      </w:r>
      <w:r w:rsidR="001B7DFC">
        <w:rPr>
          <w:szCs w:val="26"/>
        </w:rPr>
        <w:t>a</w:t>
      </w:r>
      <w:proofErr w:type="spellEnd"/>
      <w:r w:rsidRPr="000112DD">
        <w:rPr>
          <w:szCs w:val="26"/>
        </w:rPr>
        <w:t xml:space="preserve"> in </w:t>
      </w:r>
      <w:proofErr w:type="spellStart"/>
      <w:r w:rsidRPr="000112DD">
        <w:rPr>
          <w:szCs w:val="26"/>
        </w:rPr>
        <w:t>sede</w:t>
      </w:r>
      <w:proofErr w:type="spellEnd"/>
      <w:r w:rsidRPr="000112DD">
        <w:rPr>
          <w:szCs w:val="26"/>
        </w:rPr>
        <w:t xml:space="preserve"> di Collegio</w:t>
      </w:r>
      <w:r w:rsidR="001B7DFC">
        <w:rPr>
          <w:szCs w:val="26"/>
        </w:rPr>
        <w:t xml:space="preserve"> </w:t>
      </w:r>
      <w:proofErr w:type="spellStart"/>
      <w:r w:rsidR="001B7DFC">
        <w:rPr>
          <w:szCs w:val="26"/>
        </w:rPr>
        <w:t>docenti</w:t>
      </w:r>
      <w:proofErr w:type="spellEnd"/>
      <w:r w:rsidR="001B7DFC">
        <w:rPr>
          <w:szCs w:val="26"/>
        </w:rPr>
        <w:t xml:space="preserve"> con </w:t>
      </w:r>
      <w:proofErr w:type="spellStart"/>
      <w:r w:rsidR="001B7DFC">
        <w:rPr>
          <w:szCs w:val="26"/>
        </w:rPr>
        <w:t>delibera</w:t>
      </w:r>
      <w:proofErr w:type="spellEnd"/>
      <w:r w:rsidR="001B7DFC">
        <w:rPr>
          <w:szCs w:val="26"/>
        </w:rPr>
        <w:t xml:space="preserve"> n. 4 del</w:t>
      </w:r>
      <w:r w:rsidRPr="000112DD">
        <w:rPr>
          <w:szCs w:val="26"/>
        </w:rPr>
        <w:t xml:space="preserve"> 19/05/2025, secondo le </w:t>
      </w:r>
      <w:proofErr w:type="spellStart"/>
      <w:r w:rsidRPr="000112DD">
        <w:rPr>
          <w:szCs w:val="26"/>
        </w:rPr>
        <w:t>nuove</w:t>
      </w:r>
      <w:proofErr w:type="spellEnd"/>
      <w:r w:rsidRPr="000112DD">
        <w:rPr>
          <w:szCs w:val="26"/>
        </w:rPr>
        <w:t xml:space="preserve"> </w:t>
      </w:r>
      <w:proofErr w:type="spellStart"/>
      <w:r w:rsidRPr="000112DD">
        <w:rPr>
          <w:szCs w:val="26"/>
        </w:rPr>
        <w:t>disposizioni</w:t>
      </w:r>
      <w:proofErr w:type="spellEnd"/>
      <w:r w:rsidRPr="000112DD">
        <w:rPr>
          <w:szCs w:val="26"/>
        </w:rPr>
        <w:t xml:space="preserve"> </w:t>
      </w:r>
      <w:proofErr w:type="spellStart"/>
      <w:r w:rsidRPr="000112DD">
        <w:rPr>
          <w:szCs w:val="26"/>
        </w:rPr>
        <w:t>ministeriali</w:t>
      </w:r>
      <w:proofErr w:type="spellEnd"/>
      <w:r w:rsidRPr="000112DD">
        <w:rPr>
          <w:szCs w:val="26"/>
        </w:rPr>
        <w:t xml:space="preserve"> L.150/2024 – O.M. 67/2025. </w:t>
      </w:r>
      <w:r w:rsidR="008040D7">
        <w:rPr>
          <w:szCs w:val="26"/>
        </w:rPr>
        <w:t xml:space="preserve"> </w:t>
      </w:r>
      <w:r w:rsidR="002E1080" w:rsidRPr="002E1080">
        <w:rPr>
          <w:szCs w:val="26"/>
        </w:rPr>
        <w:t xml:space="preserve">Si </w:t>
      </w:r>
      <w:proofErr w:type="spellStart"/>
      <w:r w:rsidR="002E1080" w:rsidRPr="002E1080">
        <w:rPr>
          <w:szCs w:val="26"/>
        </w:rPr>
        <w:t>riportano</w:t>
      </w:r>
      <w:proofErr w:type="spellEnd"/>
      <w:r w:rsidR="002E1080" w:rsidRPr="002E1080">
        <w:rPr>
          <w:szCs w:val="26"/>
        </w:rPr>
        <w:t xml:space="preserve"> di </w:t>
      </w:r>
      <w:proofErr w:type="spellStart"/>
      <w:r w:rsidR="002E1080" w:rsidRPr="002E1080">
        <w:rPr>
          <w:szCs w:val="26"/>
        </w:rPr>
        <w:t>seguito</w:t>
      </w:r>
      <w:proofErr w:type="spellEnd"/>
      <w:r w:rsidR="002E1080" w:rsidRPr="002E1080">
        <w:rPr>
          <w:szCs w:val="26"/>
        </w:rPr>
        <w:t xml:space="preserve"> le </w:t>
      </w:r>
      <w:proofErr w:type="spellStart"/>
      <w:r w:rsidR="002E1080" w:rsidRPr="002E1080">
        <w:rPr>
          <w:szCs w:val="26"/>
        </w:rPr>
        <w:t>valutazioni</w:t>
      </w:r>
      <w:proofErr w:type="spellEnd"/>
      <w:r w:rsidR="002E1080" w:rsidRPr="002E1080">
        <w:rPr>
          <w:szCs w:val="26"/>
        </w:rPr>
        <w:t xml:space="preserve"> </w:t>
      </w:r>
      <w:proofErr w:type="spellStart"/>
      <w:r w:rsidR="002E1080" w:rsidRPr="002E1080">
        <w:rPr>
          <w:szCs w:val="26"/>
        </w:rPr>
        <w:t>attribuite</w:t>
      </w:r>
      <w:proofErr w:type="spellEnd"/>
      <w:r w:rsidR="002E1080" w:rsidRPr="002E1080">
        <w:rPr>
          <w:szCs w:val="26"/>
        </w:rPr>
        <w:t xml:space="preserve"> dal Consiglio di Classe:</w:t>
      </w:r>
    </w:p>
    <w:p w14:paraId="446CA6B2" w14:textId="77777777" w:rsidR="002E1080" w:rsidRPr="000112DD" w:rsidRDefault="002E1080" w:rsidP="002E1080">
      <w:pPr>
        <w:pStyle w:val="Corpotesto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222"/>
      </w:tblGrid>
      <w:tr w:rsidR="000112DD" w:rsidRPr="000112DD" w14:paraId="14E97137" w14:textId="77777777" w:rsidTr="000112D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0E3E8" w14:textId="77777777" w:rsidR="000112DD" w:rsidRPr="000112DD" w:rsidRDefault="000112DD" w:rsidP="000112DD">
            <w:pPr>
              <w:pStyle w:val="Sottotitolo"/>
              <w:spacing w:line="276" w:lineRule="auto"/>
              <w:ind w:right="283"/>
            </w:pPr>
            <w:proofErr w:type="spellStart"/>
            <w:r w:rsidRPr="000112DD">
              <w:t>Alunno</w:t>
            </w:r>
            <w:proofErr w:type="spellEnd"/>
            <w:r w:rsidRPr="000112DD">
              <w:t xml:space="preserve">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42B99" w14:textId="77777777" w:rsidR="000112DD" w:rsidRPr="000112DD" w:rsidRDefault="000112DD" w:rsidP="000112DD">
            <w:pPr>
              <w:pStyle w:val="Sottotitolo"/>
              <w:spacing w:line="276" w:lineRule="auto"/>
              <w:ind w:right="283"/>
            </w:pPr>
            <w:r w:rsidRPr="000112DD">
              <w:t xml:space="preserve">Voto </w:t>
            </w:r>
            <w:proofErr w:type="spellStart"/>
            <w:r w:rsidRPr="000112DD">
              <w:t>condotta</w:t>
            </w:r>
            <w:proofErr w:type="spellEnd"/>
          </w:p>
        </w:tc>
      </w:tr>
      <w:tr w:rsidR="000112DD" w:rsidRPr="000112DD" w14:paraId="6CB1B8E8" w14:textId="77777777" w:rsidTr="000112D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FC48" w14:textId="77777777" w:rsidR="000112DD" w:rsidRPr="000112DD" w:rsidRDefault="000112DD" w:rsidP="000112DD">
            <w:pPr>
              <w:pStyle w:val="Sottotitolo"/>
              <w:spacing w:line="276" w:lineRule="auto"/>
              <w:ind w:right="283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43EE" w14:textId="77777777" w:rsidR="000112DD" w:rsidRPr="000112DD" w:rsidRDefault="000112DD" w:rsidP="000112DD">
            <w:pPr>
              <w:pStyle w:val="Sottotitolo"/>
              <w:spacing w:line="276" w:lineRule="auto"/>
              <w:ind w:right="283"/>
            </w:pPr>
          </w:p>
        </w:tc>
      </w:tr>
      <w:tr w:rsidR="000112DD" w:rsidRPr="000112DD" w14:paraId="5BA0BEFA" w14:textId="77777777" w:rsidTr="000112D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8600" w14:textId="77777777" w:rsidR="000112DD" w:rsidRPr="000112DD" w:rsidRDefault="000112DD" w:rsidP="000112DD">
            <w:pPr>
              <w:pStyle w:val="Sottotitolo"/>
              <w:spacing w:line="276" w:lineRule="auto"/>
              <w:ind w:right="283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B997" w14:textId="77777777" w:rsidR="000112DD" w:rsidRPr="000112DD" w:rsidRDefault="000112DD" w:rsidP="000112DD">
            <w:pPr>
              <w:pStyle w:val="Sottotitolo"/>
              <w:spacing w:line="276" w:lineRule="auto"/>
              <w:ind w:right="283"/>
            </w:pPr>
          </w:p>
        </w:tc>
      </w:tr>
      <w:tr w:rsidR="000112DD" w:rsidRPr="000112DD" w14:paraId="7219A370" w14:textId="77777777" w:rsidTr="000112D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76F4" w14:textId="77777777" w:rsidR="000112DD" w:rsidRPr="000112DD" w:rsidRDefault="000112DD" w:rsidP="000112DD">
            <w:pPr>
              <w:pStyle w:val="Sottotitolo"/>
              <w:spacing w:line="276" w:lineRule="auto"/>
              <w:ind w:right="283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4B53" w14:textId="77777777" w:rsidR="000112DD" w:rsidRPr="000112DD" w:rsidRDefault="000112DD" w:rsidP="000112DD">
            <w:pPr>
              <w:pStyle w:val="Sottotitolo"/>
              <w:spacing w:line="276" w:lineRule="auto"/>
              <w:ind w:right="283"/>
            </w:pPr>
          </w:p>
        </w:tc>
      </w:tr>
      <w:tr w:rsidR="000112DD" w:rsidRPr="000112DD" w14:paraId="614AD002" w14:textId="77777777" w:rsidTr="000112D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FC4B" w14:textId="77777777" w:rsidR="000112DD" w:rsidRPr="000112DD" w:rsidRDefault="000112DD" w:rsidP="000112DD">
            <w:pPr>
              <w:pStyle w:val="Sottotitolo"/>
              <w:spacing w:line="276" w:lineRule="auto"/>
              <w:ind w:right="283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A5C9" w14:textId="77777777" w:rsidR="000112DD" w:rsidRPr="000112DD" w:rsidRDefault="000112DD" w:rsidP="000112DD">
            <w:pPr>
              <w:pStyle w:val="Sottotitolo"/>
              <w:spacing w:line="276" w:lineRule="auto"/>
              <w:ind w:right="283"/>
            </w:pPr>
          </w:p>
        </w:tc>
      </w:tr>
      <w:tr w:rsidR="000112DD" w:rsidRPr="000112DD" w14:paraId="638B6327" w14:textId="77777777" w:rsidTr="000112D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BB37" w14:textId="77777777" w:rsidR="000112DD" w:rsidRPr="000112DD" w:rsidRDefault="000112DD" w:rsidP="000112DD">
            <w:pPr>
              <w:pStyle w:val="Sottotitolo"/>
              <w:spacing w:line="276" w:lineRule="auto"/>
              <w:ind w:right="283"/>
            </w:pPr>
            <w:bookmarkStart w:id="0" w:name="_Hlk198801649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EDCB" w14:textId="77777777" w:rsidR="000112DD" w:rsidRPr="000112DD" w:rsidRDefault="000112DD" w:rsidP="000112DD">
            <w:pPr>
              <w:pStyle w:val="Sottotitolo"/>
              <w:spacing w:line="276" w:lineRule="auto"/>
              <w:ind w:right="283"/>
            </w:pPr>
          </w:p>
        </w:tc>
      </w:tr>
      <w:tr w:rsidR="000112DD" w:rsidRPr="000112DD" w14:paraId="709C610C" w14:textId="77777777" w:rsidTr="000112D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CA46" w14:textId="77777777" w:rsidR="000112DD" w:rsidRPr="000112DD" w:rsidRDefault="000112DD" w:rsidP="000112DD">
            <w:pPr>
              <w:pStyle w:val="Sottotitolo"/>
              <w:spacing w:line="276" w:lineRule="auto"/>
              <w:ind w:right="283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C9FB" w14:textId="77777777" w:rsidR="000112DD" w:rsidRPr="000112DD" w:rsidRDefault="000112DD" w:rsidP="000112DD">
            <w:pPr>
              <w:pStyle w:val="Sottotitolo"/>
              <w:spacing w:line="276" w:lineRule="auto"/>
              <w:ind w:right="283"/>
            </w:pPr>
          </w:p>
        </w:tc>
      </w:tr>
      <w:tr w:rsidR="000112DD" w:rsidRPr="000112DD" w14:paraId="27C74E77" w14:textId="77777777" w:rsidTr="000112D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F269" w14:textId="77777777" w:rsidR="000112DD" w:rsidRPr="000112DD" w:rsidRDefault="000112DD" w:rsidP="000112DD">
            <w:pPr>
              <w:pStyle w:val="Sottotitolo"/>
              <w:spacing w:line="276" w:lineRule="auto"/>
              <w:ind w:right="283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7318" w14:textId="77777777" w:rsidR="000112DD" w:rsidRPr="000112DD" w:rsidRDefault="000112DD" w:rsidP="000112DD">
            <w:pPr>
              <w:pStyle w:val="Sottotitolo"/>
              <w:spacing w:line="276" w:lineRule="auto"/>
              <w:ind w:right="283"/>
            </w:pPr>
          </w:p>
        </w:tc>
        <w:bookmarkEnd w:id="0"/>
      </w:tr>
      <w:tr w:rsidR="000112DD" w:rsidRPr="000112DD" w14:paraId="7F117BF6" w14:textId="77777777" w:rsidTr="000112D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F08B" w14:textId="77777777" w:rsidR="000112DD" w:rsidRPr="000112DD" w:rsidRDefault="000112DD" w:rsidP="000112DD">
            <w:pPr>
              <w:pStyle w:val="Sottotitolo"/>
              <w:spacing w:line="276" w:lineRule="auto"/>
              <w:ind w:right="283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B8A6" w14:textId="77777777" w:rsidR="000112DD" w:rsidRPr="000112DD" w:rsidRDefault="000112DD" w:rsidP="000112DD">
            <w:pPr>
              <w:pStyle w:val="Sottotitolo"/>
              <w:spacing w:line="276" w:lineRule="auto"/>
              <w:ind w:right="283"/>
            </w:pPr>
          </w:p>
        </w:tc>
      </w:tr>
      <w:tr w:rsidR="000112DD" w:rsidRPr="000112DD" w14:paraId="6BFA020B" w14:textId="77777777" w:rsidTr="000112D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8D64" w14:textId="77777777" w:rsidR="000112DD" w:rsidRPr="000112DD" w:rsidRDefault="000112DD" w:rsidP="000112DD">
            <w:pPr>
              <w:pStyle w:val="Sottotitolo"/>
              <w:spacing w:line="276" w:lineRule="auto"/>
              <w:ind w:right="283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2D70" w14:textId="77777777" w:rsidR="000112DD" w:rsidRPr="000112DD" w:rsidRDefault="000112DD" w:rsidP="000112DD">
            <w:pPr>
              <w:pStyle w:val="Sottotitolo"/>
              <w:spacing w:line="276" w:lineRule="auto"/>
              <w:ind w:right="283"/>
            </w:pPr>
          </w:p>
        </w:tc>
      </w:tr>
      <w:tr w:rsidR="000112DD" w:rsidRPr="000112DD" w14:paraId="01C7BED4" w14:textId="77777777" w:rsidTr="000112D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5076" w14:textId="77777777" w:rsidR="000112DD" w:rsidRPr="000112DD" w:rsidRDefault="000112DD" w:rsidP="000112DD">
            <w:pPr>
              <w:pStyle w:val="Sottotitolo"/>
              <w:spacing w:line="276" w:lineRule="auto"/>
              <w:ind w:right="283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B16E" w14:textId="77777777" w:rsidR="000112DD" w:rsidRPr="000112DD" w:rsidRDefault="000112DD" w:rsidP="000112DD">
            <w:pPr>
              <w:pStyle w:val="Sottotitolo"/>
              <w:spacing w:line="276" w:lineRule="auto"/>
              <w:ind w:right="283"/>
            </w:pPr>
          </w:p>
        </w:tc>
      </w:tr>
    </w:tbl>
    <w:p w14:paraId="4DD27D69" w14:textId="77777777" w:rsidR="000112DD" w:rsidRDefault="000112DD">
      <w:pPr>
        <w:pStyle w:val="Sottotitolo"/>
        <w:spacing w:line="276" w:lineRule="auto"/>
        <w:ind w:right="283"/>
        <w:rPr>
          <w:b/>
          <w:bCs/>
          <w:lang w:val="it-IT"/>
        </w:rPr>
      </w:pPr>
    </w:p>
    <w:p w14:paraId="175DD7D6" w14:textId="286F3860" w:rsidR="0056749E" w:rsidRDefault="005D17E4">
      <w:pPr>
        <w:pStyle w:val="Sottotitolo"/>
        <w:spacing w:line="276" w:lineRule="auto"/>
        <w:ind w:right="283"/>
        <w:rPr>
          <w:b/>
          <w:bCs/>
          <w:lang w:val="it-IT"/>
        </w:rPr>
      </w:pPr>
      <w:r>
        <w:rPr>
          <w:b/>
          <w:bCs/>
          <w:lang w:val="it-IT"/>
        </w:rPr>
        <w:t xml:space="preserve">Punto 5 – Nomina Commissari interni per gli Esami di Maturità </w:t>
      </w:r>
      <w:r w:rsidRPr="000E7917">
        <w:rPr>
          <w:b/>
          <w:bCs/>
          <w:i/>
          <w:iCs/>
          <w:lang w:val="it-IT"/>
        </w:rPr>
        <w:t>(Solo Classi QUINTE)</w:t>
      </w:r>
    </w:p>
    <w:p w14:paraId="6E7DCDC0" w14:textId="77777777" w:rsidR="002E1080" w:rsidRDefault="005D17E4">
      <w:pPr>
        <w:pStyle w:val="Sottotitolo"/>
        <w:spacing w:line="276" w:lineRule="auto"/>
        <w:ind w:right="283"/>
        <w:rPr>
          <w:lang w:val="it-IT"/>
        </w:rPr>
      </w:pPr>
      <w:r>
        <w:rPr>
          <w:lang w:val="it-IT"/>
        </w:rPr>
        <w:t xml:space="preserve">Il Consiglio, in ottemperanza al Decreto Ministeriale n. 0000013 del 29/01/2026, procede alla nomina dei Commissari Interni per gli Esami di Stato. </w:t>
      </w:r>
    </w:p>
    <w:p w14:paraId="28223FFA" w14:textId="41081797" w:rsidR="0056749E" w:rsidRDefault="005D17E4">
      <w:pPr>
        <w:pStyle w:val="Sottotitolo"/>
        <w:spacing w:line="276" w:lineRule="auto"/>
        <w:ind w:right="283"/>
        <w:rPr>
          <w:lang w:val="it-IT"/>
        </w:rPr>
      </w:pPr>
      <w:r>
        <w:rPr>
          <w:lang w:val="it-IT"/>
        </w:rPr>
        <w:t>Si verbalizzano i nominativi dei docenti designati come Commissari Interni:</w:t>
      </w:r>
    </w:p>
    <w:p w14:paraId="44FD1743" w14:textId="77777777" w:rsidR="0056749E" w:rsidRDefault="0056749E">
      <w:pPr>
        <w:pStyle w:val="Sottotitolo"/>
        <w:spacing w:line="276" w:lineRule="auto"/>
        <w:ind w:right="283"/>
        <w:rPr>
          <w:lang w:val="it-IT"/>
        </w:rPr>
      </w:pPr>
    </w:p>
    <w:p w14:paraId="3C723D15" w14:textId="77777777" w:rsidR="0056749E" w:rsidRDefault="005D17E4">
      <w:pPr>
        <w:pStyle w:val="Sottotitolo"/>
        <w:spacing w:line="276" w:lineRule="auto"/>
        <w:ind w:right="283"/>
        <w:rPr>
          <w:lang w:val="it-IT"/>
        </w:rPr>
      </w:pPr>
      <w:r>
        <w:rPr>
          <w:lang w:val="it-IT"/>
        </w:rPr>
        <w:t>Esauriti gli argomenti all’ordine del giorno, la seduta è tolta alle ore ______.</w:t>
      </w:r>
    </w:p>
    <w:p w14:paraId="059E1D02" w14:textId="77777777" w:rsidR="0056749E" w:rsidRDefault="0056749E">
      <w:pPr>
        <w:pStyle w:val="Sottotitolo"/>
        <w:spacing w:line="276" w:lineRule="auto"/>
        <w:ind w:right="283"/>
        <w:rPr>
          <w:b/>
          <w:bCs/>
          <w:lang w:val="it-IT"/>
        </w:rPr>
      </w:pPr>
    </w:p>
    <w:p w14:paraId="1DCB890E" w14:textId="77777777" w:rsidR="0056749E" w:rsidRDefault="005D17E4">
      <w:pPr>
        <w:pStyle w:val="Sottotitolo"/>
        <w:spacing w:line="276" w:lineRule="auto"/>
        <w:ind w:right="283"/>
        <w:rPr>
          <w:lang w:val="it-IT"/>
        </w:rPr>
      </w:pPr>
      <w:r>
        <w:rPr>
          <w:b/>
          <w:bCs/>
          <w:lang w:val="it-IT"/>
        </w:rPr>
        <w:t>Il Segretario</w:t>
      </w:r>
      <w:r>
        <w:rPr>
          <w:lang w:val="it-IT"/>
        </w:rPr>
        <w:t xml:space="preserve">                                                                                        </w:t>
      </w:r>
      <w:r>
        <w:rPr>
          <w:b/>
          <w:bCs/>
          <w:lang w:val="it-IT"/>
        </w:rPr>
        <w:t>Il Presidente</w:t>
      </w:r>
    </w:p>
    <w:p w14:paraId="2455A1D3" w14:textId="77777777" w:rsidR="0056749E" w:rsidRDefault="0056749E">
      <w:pPr>
        <w:spacing w:line="276" w:lineRule="auto"/>
      </w:pPr>
    </w:p>
    <w:p w14:paraId="042DD6ED" w14:textId="77777777" w:rsidR="0056749E" w:rsidRDefault="0056749E">
      <w:pPr>
        <w:spacing w:line="276" w:lineRule="auto"/>
      </w:pPr>
    </w:p>
    <w:p w14:paraId="6D9AE935" w14:textId="77777777" w:rsidR="0056749E" w:rsidRDefault="0056749E">
      <w:pPr>
        <w:contextualSpacing/>
        <w:outlineLvl w:val="1"/>
        <w:rPr>
          <w:b/>
          <w:bCs/>
          <w:color w:val="1B1C1D"/>
          <w:sz w:val="32"/>
          <w:szCs w:val="32"/>
        </w:rPr>
      </w:pPr>
    </w:p>
    <w:sectPr w:rsidR="0056749E">
      <w:headerReference w:type="default" r:id="rId7"/>
      <w:pgSz w:w="11906" w:h="16838"/>
      <w:pgMar w:top="720" w:right="720" w:bottom="720" w:left="720" w:header="357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10F70" w14:textId="77777777" w:rsidR="00A67281" w:rsidRDefault="00A67281">
      <w:r>
        <w:separator/>
      </w:r>
    </w:p>
  </w:endnote>
  <w:endnote w:type="continuationSeparator" w:id="0">
    <w:p w14:paraId="6697D610" w14:textId="77777777" w:rsidR="00A67281" w:rsidRDefault="00A6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hardMod BT;Cambri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35E8A" w14:textId="77777777" w:rsidR="00A67281" w:rsidRDefault="00A67281">
      <w:r>
        <w:separator/>
      </w:r>
    </w:p>
  </w:footnote>
  <w:footnote w:type="continuationSeparator" w:id="0">
    <w:p w14:paraId="0638B48E" w14:textId="77777777" w:rsidR="00A67281" w:rsidRDefault="00A67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EAA5B" w14:textId="3C993A46" w:rsidR="0056749E" w:rsidRPr="008040D7" w:rsidRDefault="005D17E4" w:rsidP="008040D7">
    <w:pPr>
      <w:spacing w:line="240" w:lineRule="atLeast"/>
      <w:jc w:val="center"/>
      <w:rPr>
        <w:rFonts w:ascii="BernhardMod BT;Cambria" w:hAnsi="BernhardMod BT;Cambria" w:cs="BernhardMod BT;Cambria"/>
        <w:b/>
        <w:color w:val="0000FF"/>
        <w:spacing w:val="60"/>
        <w:sz w:val="8"/>
        <w:lang w:val="en-US" w:eastAsia="en-US"/>
      </w:rPr>
    </w:pPr>
    <w:r>
      <w:rPr>
        <w:rFonts w:ascii="BernhardMod BT;Cambria" w:hAnsi="BernhardMod BT;Cambria" w:cs="BernhardMod BT;Cambria"/>
        <w:b/>
        <w:noProof/>
        <w:color w:val="0000FF"/>
        <w:spacing w:val="60"/>
        <w:sz w:val="8"/>
        <w:lang w:val="en-US" w:eastAsia="en-US"/>
      </w:rPr>
      <w:drawing>
        <wp:anchor distT="0" distB="0" distL="114935" distR="114935" simplePos="0" relativeHeight="7" behindDoc="1" locked="0" layoutInCell="0" allowOverlap="1" wp14:anchorId="3AA2B67D" wp14:editId="0F3FBCC5">
          <wp:simplePos x="0" y="0"/>
          <wp:positionH relativeFrom="column">
            <wp:posOffset>17780</wp:posOffset>
          </wp:positionH>
          <wp:positionV relativeFrom="paragraph">
            <wp:posOffset>328930</wp:posOffset>
          </wp:positionV>
          <wp:extent cx="7515860" cy="1499870"/>
          <wp:effectExtent l="0" t="0" r="0" b="0"/>
          <wp:wrapTight wrapText="bothSides">
            <wp:wrapPolygon edited="0">
              <wp:start x="-25" y="0"/>
              <wp:lineTo x="-25" y="21458"/>
              <wp:lineTo x="21600" y="21458"/>
              <wp:lineTo x="21600" y="0"/>
              <wp:lineTo x="-25" y="0"/>
            </wp:wrapPolygon>
          </wp:wrapTight>
          <wp:docPr id="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2" r="-2" b="-12"/>
                  <a:stretch>
                    <a:fillRect/>
                  </a:stretch>
                </pic:blipFill>
                <pic:spPr bwMode="auto">
                  <a:xfrm>
                    <a:off x="0" y="0"/>
                    <a:ext cx="7515860" cy="1499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9" behindDoc="1" locked="0" layoutInCell="1" allowOverlap="1" wp14:anchorId="1B397F80" wp14:editId="07DD123E">
              <wp:simplePos x="0" y="0"/>
              <wp:positionH relativeFrom="column">
                <wp:posOffset>76200</wp:posOffset>
              </wp:positionH>
              <wp:positionV relativeFrom="paragraph">
                <wp:posOffset>99695</wp:posOffset>
              </wp:positionV>
              <wp:extent cx="6217285" cy="975360"/>
              <wp:effectExtent l="76200" t="76200" r="0" b="0"/>
              <wp:wrapNone/>
              <wp:docPr id="6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3485" cy="10515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effectLst>
                        <a:outerShdw dist="107315" dir="13500000">
                          <a:srgbClr val="EAEAEA"/>
                        </a:outerShdw>
                      </a:effectLst>
                    </wps:spPr>
                    <wps:txbx>
                      <w:txbxContent>
                        <w:p w14:paraId="4711859A" w14:textId="77777777" w:rsidR="0056749E" w:rsidRDefault="0056749E">
                          <w:pPr>
                            <w:tabs>
                              <w:tab w:val="left" w:pos="187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</w:txbxContent>
                    </wps:txbx>
                    <wps:bodyPr lIns="92075" tIns="46355" rIns="92075" bIns="46355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397F80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6pt;margin-top:7.85pt;width:489.55pt;height:76.8pt;z-index:-50331647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" stroked="f">
              <v:fill opacity="0"/>
              <v:shadow on="t" color="#eaeaea" origin=",.5" offset="-2.10786mm,-2.10786mm"/>
              <v:textbox inset="7.25pt,3.65pt,7.25pt,3.65pt">
                <w:txbxContent>
                  <w:p w14:paraId="4711859A" w14:textId="77777777" w:rsidR="0056749E" w:rsidRDefault="0056749E">
                    <w:pPr>
                      <w:tabs>
                        <w:tab w:val="left" w:pos="1870"/>
                      </w:tabs>
                      <w:jc w:val="center"/>
                      <w:rPr>
                        <w:rFonts w:ascii="Arial" w:hAnsi="Arial" w:cs="Arial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05EAA"/>
    <w:multiLevelType w:val="multilevel"/>
    <w:tmpl w:val="C846D770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8D3D92"/>
    <w:multiLevelType w:val="multilevel"/>
    <w:tmpl w:val="F694550C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C3E278D"/>
    <w:multiLevelType w:val="multilevel"/>
    <w:tmpl w:val="26387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F1696F"/>
    <w:multiLevelType w:val="multilevel"/>
    <w:tmpl w:val="4718EBE6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25050918">
    <w:abstractNumId w:val="1"/>
  </w:num>
  <w:num w:numId="2" w16cid:durableId="927226648">
    <w:abstractNumId w:val="3"/>
  </w:num>
  <w:num w:numId="3" w16cid:durableId="1000885871">
    <w:abstractNumId w:val="2"/>
  </w:num>
  <w:num w:numId="4" w16cid:durableId="1520005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49E"/>
    <w:rsid w:val="000112DD"/>
    <w:rsid w:val="000E7917"/>
    <w:rsid w:val="001B7DFC"/>
    <w:rsid w:val="00232239"/>
    <w:rsid w:val="002E1080"/>
    <w:rsid w:val="00343531"/>
    <w:rsid w:val="003F139E"/>
    <w:rsid w:val="0056749E"/>
    <w:rsid w:val="005D17E4"/>
    <w:rsid w:val="005F4AEA"/>
    <w:rsid w:val="00796BE7"/>
    <w:rsid w:val="008040D7"/>
    <w:rsid w:val="00A67281"/>
    <w:rsid w:val="00D6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16AE3"/>
  <w15:docId w15:val="{D71DC2E5-79D8-4C2E-B520-96BF8AAC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bidi="ar-SA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spacing w:line="240" w:lineRule="atLeast"/>
      <w:jc w:val="center"/>
      <w:outlineLvl w:val="0"/>
    </w:pPr>
    <w:rPr>
      <w:rFonts w:ascii="BernhardMod BT;Cambria" w:hAnsi="BernhardMod BT;Cambria" w:cs="BernhardMod BT;Cambria"/>
      <w:b/>
      <w:color w:val="0000FF"/>
      <w:sz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numPr>
        <w:ilvl w:val="3"/>
        <w:numId w:val="1"/>
      </w:numPr>
      <w:spacing w:line="240" w:lineRule="atLeast"/>
      <w:jc w:val="center"/>
      <w:outlineLvl w:val="3"/>
    </w:pPr>
    <w:rPr>
      <w:rFonts w:ascii="BernhardMod BT;Cambria" w:hAnsi="BernhardMod BT;Cambria" w:cs="BernhardMod BT;Cambria"/>
      <w:b/>
      <w:color w:val="0000FF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numPr>
        <w:ilvl w:val="5"/>
        <w:numId w:val="1"/>
      </w:numPr>
      <w:jc w:val="center"/>
      <w:outlineLvl w:val="5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9z0">
    <w:name w:val="WW8Num9z0"/>
    <w:qFormat/>
  </w:style>
  <w:style w:type="character" w:customStyle="1" w:styleId="WW8Num11z0">
    <w:name w:val="WW8Num11z0"/>
    <w:qFormat/>
    <w:rPr>
      <w:rFonts w:ascii="Times New Roman" w:eastAsia="Times New Roman" w:hAnsi="Times New Roman" w:cs="Times New Roman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  <w:sz w:val="18"/>
      <w:szCs w:val="18"/>
    </w:rPr>
  </w:style>
  <w:style w:type="character" w:customStyle="1" w:styleId="WW8Num17z0">
    <w:name w:val="WW8Num17z0"/>
    <w:qFormat/>
    <w:rPr>
      <w:rFonts w:ascii="Calibri" w:eastAsia="Calibri" w:hAnsi="Calibri" w:cs="Calibri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Wingdings" w:hAnsi="Wingdings" w:cs="Wingdings"/>
      <w:color w:val="000000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6z0">
    <w:name w:val="WW8Num26z0"/>
    <w:qFormat/>
    <w:rPr>
      <w:rFonts w:ascii="Symbol" w:hAnsi="Symbol" w:cs="Symbol"/>
      <w:sz w:val="20"/>
    </w:rPr>
  </w:style>
  <w:style w:type="character" w:customStyle="1" w:styleId="WW8Num26z1">
    <w:name w:val="WW8Num26z1"/>
    <w:qFormat/>
    <w:rPr>
      <w:rFonts w:ascii="Courier New" w:hAnsi="Courier New" w:cs="Courier New"/>
      <w:sz w:val="20"/>
    </w:rPr>
  </w:style>
  <w:style w:type="character" w:customStyle="1" w:styleId="WW8Num26z2">
    <w:name w:val="WW8Num26z2"/>
    <w:qFormat/>
    <w:rPr>
      <w:rFonts w:ascii="Wingdings" w:hAnsi="Wingdings" w:cs="Wingdings"/>
      <w:sz w:val="20"/>
    </w:rPr>
  </w:style>
  <w:style w:type="character" w:customStyle="1" w:styleId="WW8Num27z0">
    <w:name w:val="WW8Num27z0"/>
    <w:qFormat/>
    <w:rPr>
      <w:w w:val="100"/>
      <w:lang w:val="it-IT" w:bidi="ar-SA"/>
    </w:rPr>
  </w:style>
  <w:style w:type="character" w:customStyle="1" w:styleId="WW8Num27z1">
    <w:name w:val="WW8Num27z1"/>
    <w:qFormat/>
    <w:rPr>
      <w:lang w:val="it-IT" w:bidi="ar-SA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TitoloCarattere">
    <w:name w:val="Titolo Carattere"/>
    <w:qFormat/>
    <w:rPr>
      <w:sz w:val="28"/>
      <w:u w:val="single"/>
    </w:rPr>
  </w:style>
  <w:style w:type="character" w:customStyle="1" w:styleId="SottotitoloCarattere">
    <w:name w:val="Sottotitolo Carattere"/>
    <w:qFormat/>
    <w:rPr>
      <w:sz w:val="26"/>
    </w:rPr>
  </w:style>
  <w:style w:type="character" w:customStyle="1" w:styleId="CorpotestoCarattere">
    <w:name w:val="Corpo testo Carattere"/>
    <w:qFormat/>
    <w:rPr>
      <w:rFonts w:ascii="Cambria" w:eastAsia="Cambria" w:hAnsi="Cambria" w:cs="Cambria"/>
      <w:sz w:val="22"/>
      <w:szCs w:val="22"/>
    </w:rPr>
  </w:style>
  <w:style w:type="character" w:customStyle="1" w:styleId="Titolo2Carattere">
    <w:name w:val="Titolo 2 Carattere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qFormat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Heading">
    <w:name w:val="Heading"/>
    <w:basedOn w:val="Normale"/>
    <w:next w:val="Corpotesto"/>
    <w:qFormat/>
    <w:pPr>
      <w:jc w:val="center"/>
    </w:pPr>
    <w:rPr>
      <w:sz w:val="28"/>
      <w:szCs w:val="20"/>
      <w:u w:val="single"/>
      <w:lang w:val="en-US"/>
    </w:rPr>
  </w:style>
  <w:style w:type="paragraph" w:styleId="Corpotesto">
    <w:name w:val="Body Text"/>
    <w:basedOn w:val="Normale"/>
    <w:pPr>
      <w:widowControl w:val="0"/>
      <w:autoSpaceDE w:val="0"/>
    </w:pPr>
    <w:rPr>
      <w:rFonts w:ascii="Cambria" w:eastAsia="Cambria" w:hAnsi="Cambria" w:cs="Cambria"/>
      <w:sz w:val="22"/>
      <w:szCs w:val="22"/>
    </w:r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next w:val="Corpotesto"/>
    <w:qFormat/>
    <w:pPr>
      <w:jc w:val="both"/>
    </w:pPr>
    <w:rPr>
      <w:sz w:val="26"/>
      <w:szCs w:val="20"/>
      <w:lang w:val="en-US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TableContents">
    <w:name w:val="Table Contents"/>
    <w:basedOn w:val="Normale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e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paragraph" w:customStyle="1" w:styleId="Stile">
    <w:name w:val="Stile"/>
    <w:rsid w:val="000E7917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Chiuri</dc:creator>
  <cp:lastModifiedBy>Carla Chiuri</cp:lastModifiedBy>
  <cp:revision>5</cp:revision>
  <dcterms:created xsi:type="dcterms:W3CDTF">2026-02-27T15:13:00Z</dcterms:created>
  <dcterms:modified xsi:type="dcterms:W3CDTF">2026-03-03T09:03:00Z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2021-11-03T09:23:00Z</dcterms:created>
  <dc:creator>Liceo Stampacchia</dc:creator>
  <dc:description/>
  <cp:keywords/>
  <dc:language>en-US</dc:language>
  <cp:lastModifiedBy>Segreteria</cp:lastModifiedBy>
  <cp:lastPrinted>2026-01-13T11:19:00Z</cp:lastPrinted>
  <dcterms:modified xsi:type="dcterms:W3CDTF">2026-01-14T08:47:00Z</dcterms:modified>
  <cp:revision>25</cp:revision>
  <dc:subject/>
  <dc:title>Prot</dc:title>
</cp:coreProperties>
</file>