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84" w:rsidRPr="00201184" w:rsidRDefault="00201184" w:rsidP="00201184">
      <w:pPr>
        <w:autoSpaceDE w:val="0"/>
        <w:autoSpaceDN w:val="0"/>
        <w:adjustRightInd w:val="0"/>
        <w:spacing w:after="0" w:line="240" w:lineRule="auto"/>
        <w:rPr>
          <w:rFonts w:ascii="Times New Roman" w:hAnsi="Times New Roman" w:cs="Times New Roman"/>
          <w:b/>
          <w:bCs/>
          <w:sz w:val="18"/>
          <w:szCs w:val="18"/>
        </w:rPr>
      </w:pPr>
      <w:r w:rsidRPr="00201184">
        <w:rPr>
          <w:rFonts w:ascii="Times New Roman" w:hAnsi="Times New Roman" w:cs="Times New Roman"/>
          <w:b/>
          <w:bCs/>
          <w:sz w:val="18"/>
          <w:szCs w:val="18"/>
        </w:rPr>
        <w:t>NOTE COMUNI ALLE TABELLE DEI TRASFERIMENTI A DOMANDA E D’UFFICIO E DEI PASSAGGI</w:t>
      </w:r>
      <w:r>
        <w:rPr>
          <w:rFonts w:ascii="Times New Roman" w:hAnsi="Times New Roman" w:cs="Times New Roman"/>
          <w:b/>
          <w:bCs/>
          <w:sz w:val="18"/>
          <w:szCs w:val="18"/>
        </w:rPr>
        <w:t xml:space="preserve"> </w:t>
      </w:r>
      <w:r w:rsidRPr="00201184">
        <w:rPr>
          <w:rFonts w:ascii="Times New Roman" w:hAnsi="Times New Roman" w:cs="Times New Roman"/>
          <w:b/>
          <w:bCs/>
          <w:sz w:val="18"/>
          <w:szCs w:val="18"/>
        </w:rPr>
        <w:t xml:space="preserve">DEI DOCENTI DELLE SCUOLE DELL’INFANZIA, PRIMARIA, SECONDARIA </w:t>
      </w:r>
      <w:proofErr w:type="spellStart"/>
      <w:r w:rsidRPr="00201184">
        <w:rPr>
          <w:rFonts w:ascii="Times New Roman" w:hAnsi="Times New Roman" w:cs="Times New Roman"/>
          <w:b/>
          <w:bCs/>
          <w:sz w:val="18"/>
          <w:szCs w:val="18"/>
        </w:rPr>
        <w:t>DI</w:t>
      </w:r>
      <w:proofErr w:type="spellEnd"/>
      <w:r w:rsidRPr="00201184">
        <w:rPr>
          <w:rFonts w:ascii="Times New Roman" w:hAnsi="Times New Roman" w:cs="Times New Roman"/>
          <w:b/>
          <w:bCs/>
          <w:sz w:val="18"/>
          <w:szCs w:val="18"/>
        </w:rPr>
        <w:t xml:space="preserve"> I</w:t>
      </w:r>
      <w:r>
        <w:rPr>
          <w:rFonts w:ascii="Times New Roman" w:hAnsi="Times New Roman" w:cs="Times New Roman"/>
          <w:b/>
          <w:bCs/>
          <w:sz w:val="18"/>
          <w:szCs w:val="18"/>
        </w:rPr>
        <w:t xml:space="preserve"> </w:t>
      </w:r>
      <w:r w:rsidRPr="00201184">
        <w:rPr>
          <w:rFonts w:ascii="Times New Roman" w:hAnsi="Times New Roman" w:cs="Times New Roman"/>
          <w:b/>
          <w:bCs/>
          <w:sz w:val="18"/>
          <w:szCs w:val="18"/>
        </w:rPr>
        <w:t xml:space="preserve">GRADO E DEGLI ISTITUTI </w:t>
      </w:r>
      <w:proofErr w:type="spellStart"/>
      <w:r w:rsidRPr="00201184">
        <w:rPr>
          <w:rFonts w:ascii="Times New Roman" w:hAnsi="Times New Roman" w:cs="Times New Roman"/>
          <w:b/>
          <w:bCs/>
          <w:sz w:val="18"/>
          <w:szCs w:val="18"/>
        </w:rPr>
        <w:t>DI</w:t>
      </w:r>
      <w:proofErr w:type="spellEnd"/>
      <w:r w:rsidRPr="00201184">
        <w:rPr>
          <w:rFonts w:ascii="Times New Roman" w:hAnsi="Times New Roman" w:cs="Times New Roman"/>
          <w:b/>
          <w:bCs/>
          <w:sz w:val="18"/>
          <w:szCs w:val="18"/>
        </w:rPr>
        <w:t xml:space="preserve"> ISTRUZIONE SECONDARIA </w:t>
      </w:r>
      <w:proofErr w:type="spellStart"/>
      <w:r w:rsidRPr="00201184">
        <w:rPr>
          <w:rFonts w:ascii="Times New Roman" w:hAnsi="Times New Roman" w:cs="Times New Roman"/>
          <w:b/>
          <w:bCs/>
          <w:sz w:val="18"/>
          <w:szCs w:val="18"/>
        </w:rPr>
        <w:t>DI</w:t>
      </w:r>
      <w:proofErr w:type="spellEnd"/>
      <w:r w:rsidRPr="00201184">
        <w:rPr>
          <w:rFonts w:ascii="Times New Roman" w:hAnsi="Times New Roman" w:cs="Times New Roman"/>
          <w:b/>
          <w:bCs/>
          <w:sz w:val="18"/>
          <w:szCs w:val="18"/>
        </w:rPr>
        <w:t xml:space="preserve"> II GRADO E DEL PERSONALE</w:t>
      </w:r>
      <w:r>
        <w:rPr>
          <w:rFonts w:ascii="Times New Roman" w:hAnsi="Times New Roman" w:cs="Times New Roman"/>
          <w:b/>
          <w:bCs/>
          <w:sz w:val="18"/>
          <w:szCs w:val="18"/>
        </w:rPr>
        <w:t xml:space="preserve"> </w:t>
      </w:r>
      <w:r w:rsidRPr="00201184">
        <w:rPr>
          <w:rFonts w:ascii="Times New Roman" w:hAnsi="Times New Roman" w:cs="Times New Roman"/>
          <w:b/>
          <w:bCs/>
          <w:sz w:val="18"/>
          <w:szCs w:val="18"/>
        </w:rPr>
        <w:t>EDUCATIVO</w:t>
      </w:r>
    </w:p>
    <w:p w:rsidR="00201184" w:rsidRDefault="00201184" w:rsidP="00201184">
      <w:pPr>
        <w:autoSpaceDE w:val="0"/>
        <w:autoSpaceDN w:val="0"/>
        <w:adjustRightInd w:val="0"/>
        <w:spacing w:after="0" w:line="240" w:lineRule="auto"/>
        <w:jc w:val="center"/>
        <w:rPr>
          <w:rFonts w:ascii="Tahoma" w:hAnsi="Tahoma" w:cs="Tahoma"/>
          <w:sz w:val="18"/>
          <w:szCs w:val="18"/>
        </w:rPr>
      </w:pPr>
      <w:r>
        <w:rPr>
          <w:rFonts w:ascii="Tahoma" w:hAnsi="Tahoma" w:cs="Tahoma"/>
          <w:sz w:val="18"/>
          <w:szCs w:val="18"/>
        </w:rPr>
        <w:t xml:space="preserve">P R E M E S </w:t>
      </w:r>
      <w:proofErr w:type="spellStart"/>
      <w:r>
        <w:rPr>
          <w:rFonts w:ascii="Tahoma" w:hAnsi="Tahoma" w:cs="Tahoma"/>
          <w:sz w:val="18"/>
          <w:szCs w:val="18"/>
        </w:rPr>
        <w:t>S</w:t>
      </w:r>
      <w:proofErr w:type="spellEnd"/>
      <w:r>
        <w:rPr>
          <w:rFonts w:ascii="Tahoma" w:hAnsi="Tahoma" w:cs="Tahoma"/>
          <w:sz w:val="18"/>
          <w:szCs w:val="18"/>
        </w:rPr>
        <w:t xml:space="preserve"> A</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Ai fini dell’attribuzione del punteggio per le domande di trasferimento, per le domande di passaggio di ruolo e per l’individuazione del perdente posto si precisa quanto segue:</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nell’anzianità di servizio non si tiene conto dell’anno scolastico in corso;</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nella valutazione dei titoli vengono considerati quelli posseduti entro il termine previsto per la presentazione delle domande dall’annuale O.M.;</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D03325">
        <w:rPr>
          <w:rFonts w:ascii="Times New Roman" w:hAnsi="Times New Roman" w:cs="Times New Roman"/>
          <w:sz w:val="16"/>
          <w:szCs w:val="16"/>
        </w:rPr>
        <w:t>restitutio</w:t>
      </w:r>
      <w:proofErr w:type="spellEnd"/>
      <w:r w:rsidRPr="00D03325">
        <w:rPr>
          <w:rFonts w:ascii="Times New Roman" w:hAnsi="Times New Roman" w:cs="Times New Roman"/>
          <w:sz w:val="16"/>
          <w:szCs w:val="16"/>
        </w:rPr>
        <w:t xml:space="preserve"> in </w:t>
      </w:r>
      <w:proofErr w:type="spellStart"/>
      <w:r w:rsidRPr="00D03325">
        <w:rPr>
          <w:rFonts w:ascii="Times New Roman" w:hAnsi="Times New Roman" w:cs="Times New Roman"/>
          <w:sz w:val="16"/>
          <w:szCs w:val="16"/>
        </w:rPr>
        <w:t>integrum</w:t>
      </w:r>
      <w:proofErr w:type="spellEnd"/>
      <w:r w:rsidRPr="00D03325">
        <w:rPr>
          <w:rFonts w:ascii="Times New Roman" w:hAnsi="Times New Roman" w:cs="Times New Roman"/>
          <w:sz w:val="16"/>
          <w:szCs w:val="16"/>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 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w:t>
      </w:r>
      <w:proofErr w:type="spellStart"/>
      <w:r w:rsidRPr="00D03325">
        <w:rPr>
          <w:rFonts w:ascii="Times New Roman" w:hAnsi="Times New Roman" w:cs="Times New Roman"/>
          <w:sz w:val="16"/>
          <w:szCs w:val="16"/>
        </w:rPr>
        <w:t>valutabilità</w:t>
      </w:r>
      <w:proofErr w:type="spellEnd"/>
      <w:r w:rsidRPr="00D03325">
        <w:rPr>
          <w:rFonts w:ascii="Times New Roman" w:hAnsi="Times New Roman" w:cs="Times New Roman"/>
          <w:sz w:val="16"/>
          <w:szCs w:val="16"/>
        </w:rPr>
        <w:t xml:space="preserve"> per la carriera ovvero il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w:t>
      </w:r>
      <w:proofErr w:type="spellStart"/>
      <w:r w:rsidRPr="00D03325">
        <w:rPr>
          <w:rFonts w:ascii="Times New Roman" w:hAnsi="Times New Roman" w:cs="Times New Roman"/>
          <w:sz w:val="16"/>
          <w:szCs w:val="16"/>
        </w:rPr>
        <w:t>gg</w:t>
      </w:r>
      <w:proofErr w:type="spellEnd"/>
      <w:r w:rsidRPr="00D03325">
        <w:rPr>
          <w:rFonts w:ascii="Times New Roman" w:hAnsi="Times New Roman" w:cs="Times New Roman"/>
          <w:sz w:val="16"/>
          <w:szCs w:val="16"/>
        </w:rPr>
        <w:t xml:space="preserve"> interrompe la continuità. 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La valutazione degli anni del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nella mobilità a domanda viene effettuata per intero (6 punti per ogni anno). Nella mobilità d’ufficio viene effettuata nella seguente maniera:</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se prestato nello stesso ruolo di titolarità:</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2025/2026 - 4 punti per ogni anno;</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2026/2027 - 5 punti per ogni anno;</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2027/2028 - 6 punti per ogni anno;</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se prestato in un ruolo diverso da quello di titolarità:</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sidRPr="00D03325">
        <w:rPr>
          <w:rFonts w:ascii="Times New Roman" w:hAnsi="Times New Roman" w:cs="Times New Roman"/>
          <w:sz w:val="16"/>
          <w:szCs w:val="16"/>
        </w:rPr>
        <w:t>s.m.i.</w:t>
      </w:r>
      <w:proofErr w:type="spellEnd"/>
      <w:r w:rsidRPr="00D03325">
        <w:rPr>
          <w:rFonts w:ascii="Times New Roman" w:hAnsi="Times New Roman" w:cs="Times New Roman"/>
          <w:sz w:val="16"/>
          <w:szCs w:val="16"/>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Il servizio prestato nelle scuole paritarie non è valutabile in quanto non riconoscibile ai fini della ricostruzione di carriera. È fatto salvo il riconoscimento del servizio prestato:</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a) fino al 31.8.2008 nelle scuole paritarie primarie che abbiano mantenuto lo status di parificate congiuntamente a quello di paritarie;</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b) nelle scuole paritarie dell’infanzia comunali;</w:t>
      </w:r>
    </w:p>
    <w:p w:rsidR="00201184" w:rsidRPr="00D03325" w:rsidRDefault="00201184" w:rsidP="00201184">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c) nelle scuole secondarie pareggiate (art. 360 del T.U.).</w:t>
      </w:r>
    </w:p>
    <w:p w:rsidR="00201184" w:rsidRPr="00D03325" w:rsidRDefault="00201184" w:rsidP="00190017">
      <w:pPr>
        <w:autoSpaceDE w:val="0"/>
        <w:autoSpaceDN w:val="0"/>
        <w:adjustRightInd w:val="0"/>
        <w:spacing w:after="0" w:line="240" w:lineRule="auto"/>
        <w:jc w:val="center"/>
        <w:rPr>
          <w:rFonts w:ascii="Times New Roman" w:hAnsi="Times New Roman" w:cs="Times New Roman"/>
          <w:b/>
          <w:bCs/>
          <w:sz w:val="16"/>
          <w:szCs w:val="16"/>
        </w:rPr>
      </w:pPr>
      <w:r w:rsidRPr="00D03325">
        <w:rPr>
          <w:rFonts w:ascii="Times New Roman" w:hAnsi="Times New Roman" w:cs="Times New Roman"/>
          <w:b/>
          <w:bCs/>
          <w:sz w:val="16"/>
          <w:szCs w:val="16"/>
        </w:rPr>
        <w:t>N O T 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w:t>
      </w:r>
      <w:r w:rsidRPr="00D03325">
        <w:rPr>
          <w:rFonts w:ascii="Times New Roman" w:hAnsi="Times New Roman" w:cs="Times New Roman"/>
          <w:sz w:val="16"/>
          <w:szCs w:val="16"/>
        </w:rPr>
        <w:t xml:space="preserve"> Il ruolo di appartenenza va riferito rispettivamente: a) alla scuola dell’infanzia; b) alla scuola primaria; c) alla scuola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secondaria di I grado; d) agli istituti di istruzione secondaria di II grado.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Va valutato nella misura prevista dalla presente voce il servizio prestato, a decorrere dall'anno scolastico 1978/79, dalle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assistenti di scuola materna statale utilizzate, ai sensi dell'articolo 8 della legge n. 463/78, come insegnanti di scuola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materna.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Va valutato nella misura prevista dalla presente voce anche il servizio prestato dal personale durante il periodo di collocamento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fuori ruolo ai sensi dell’art. 23 comma 5 del C.C.N.L. sottoscritto il 4/8/1995, dell’art. 17 comma 5 del C.C.N.L.</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sottoscritto il 24/7/2003 e dell’art. 17, comma 5, del C.C.N.L. sottoscritto il 29.11.2007.</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Per ogni anno di insegnamento prestato, con il possesso del prescritto titolo di specializzazione, nelle scuole speciali o ad</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indirizzo didattico differenziato, o nei posti di sostegno, o nelle DOS, qualora il trasferimento a domanda o d’ufficio sia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richiesto indifferentemente sia per le scuole speciali, sia per quelle a indirizzo didattico differenziato, sia, infine, per posti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di sostegno il punteggio è raddoppiato.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Relativamente ai docenti delle scuole primarie, per ogni anno di insegnamento nella scuola di montagna ai sensi della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legge 1/3/1957, n. 90, il punteggio è raddoppiato. Per l'attribuzione del punteggio si prescinde dal requisito della residenza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in sede. Per ogni anno di servizio prestato nei paesi </w:t>
      </w:r>
      <w:r w:rsidRPr="00D03325">
        <w:rPr>
          <w:rFonts w:ascii="Times New Roman" w:hAnsi="Times New Roman" w:cs="Times New Roman"/>
          <w:sz w:val="16"/>
          <w:szCs w:val="16"/>
        </w:rPr>
        <w:lastRenderedPageBreak/>
        <w:t>in via di sviluppo il punteggio è raddoppiato.</w:t>
      </w:r>
      <w:r w:rsidR="00190017" w:rsidRPr="00D03325">
        <w:rPr>
          <w:rFonts w:ascii="Times New Roman" w:hAnsi="Times New Roman" w:cs="Times New Roman"/>
          <w:sz w:val="16"/>
          <w:szCs w:val="16"/>
        </w:rPr>
        <w:t xml:space="preserve"> </w:t>
      </w:r>
      <w:r w:rsidRPr="00D03325">
        <w:rPr>
          <w:rFonts w:ascii="Times New Roman" w:hAnsi="Times New Roman" w:cs="Times New Roman"/>
          <w:b/>
          <w:sz w:val="16"/>
          <w:szCs w:val="16"/>
        </w:rPr>
        <w:t>(2)</w:t>
      </w:r>
      <w:r w:rsidRPr="00D03325">
        <w:rPr>
          <w:rFonts w:ascii="Times New Roman" w:hAnsi="Times New Roman" w:cs="Times New Roman"/>
          <w:sz w:val="16"/>
          <w:szCs w:val="16"/>
        </w:rPr>
        <w:t xml:space="preserve"> Ai fini dell'attribuzione del punteggio in questione il servizio nelle piccole isole deve essere effettivamente prestato -</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salvo le assenze per gravidanza, puerperio e per servizio militare di leva o per il sostitutivo servizio civile - per il periodo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previsto per la valutazione di un intero anno scolastico.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(3)</w:t>
      </w:r>
      <w:r w:rsidRPr="00D03325">
        <w:rPr>
          <w:rFonts w:ascii="Times New Roman" w:hAnsi="Times New Roman" w:cs="Times New Roman"/>
          <w:sz w:val="16"/>
          <w:szCs w:val="16"/>
        </w:rPr>
        <w:t xml:space="preserve"> La dizione “piccole isole” è comprensiva di tutte le isole del territorio italiano, ad eccezione, ovviamente, delle due isole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maggiori (Sicilia e Sardegna). Il punteggio aggiuntivo previsto per il servizio prestato nelle piccole isole è attribuito indipendentemente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dal luogo di residenza dell’interessato.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(4)</w:t>
      </w:r>
      <w:r w:rsidRPr="00D03325">
        <w:rPr>
          <w:rFonts w:ascii="Times New Roman" w:hAnsi="Times New Roman" w:cs="Times New Roman"/>
          <w:sz w:val="16"/>
          <w:szCs w:val="16"/>
        </w:rPr>
        <w:t xml:space="preserve"> L'anzianità derivante da decorrenza giuridica della nomina anteriore alla decorrenza economica, se non è stato prestato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alcun servizio, è valutata 3 punti per ogni anno per tutti gli anni sia nella mobilità d’ufficio che in quella a domanda.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L'anzianità derivante da decorrenza giuridica della nomina anteriore alla decorrenza economica, se il servizio non è stato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prestato nel ruolo di appartenenza, è valutata 6 punti nella mobilità a domanda e 3 punti per ogni anno per tutti gli anni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nella mobilità d’ufficio. Nella mobilità a domanda il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e un precedente servizio di altro ruolo è valutato 6</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punti per ogni anno per tutti gli anni. Il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ai fini della compilazione delle graduatorie interne per l’individuazione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del perdente posto viene valutato: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2025/2026 - 4 punti per ogni anno;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2026/2027 - 5 punti per ogni anno;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2027/2028 - 6 punti per ogni anno.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Tale punteggio viene riconosciuto a condizione che il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sia stato prestato nel medesimo ruolo di attuale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titolarità.</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Nella mobilità d’ufficio in merito alla valutazione di un precedente servizio di ruolo e di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prestato in un ruolo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diverso, si precisa che gli anni di servizio di ruolo e di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prestati nella scuola dell’infanzia si valutano 3 punti per</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ogni anno per tutti gli anni ai sensi della presente voce, nella scuola primaria (e viceversa), mentre si valutano 3 punti per</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i primi quattro anni e 2 per i successivi nella scuola secondaria sia di primo che di secondo grado. Gli anni di un precedente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servizio di ruolo e di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prestato nella scuola secondaria di primo grado si valutano 3 punti per ogni anno per tutti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gli anni, sempre ai sensi della presente voce, nella scuola secondaria di secondo grado (e viceversa), mentre si valutano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3 punti per i primi quattro anni e 2 per i successivi se attualmente si è titolari nella scuola primaria o nella scuola dell’infanzia.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Nella misura della presente voce continua a trovare applicazione la disposizione secondo cui è valutato anche il</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prestato per almeno 180 giorni o ininterrottamente dal 1 febbraio fino al termine delle operazioni di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scrutinio finale o, in quanto riconoscibile, per la scuola dell’infanzia, fino al termine delle attività educative, nei limiti previsti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dagli artt. 485, commi 5, 6 e 7, e 490 del decreto legislativo n. 297/94, nonché il servizio prestato in ruolo diverso riconosciuto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o riconoscibile ai fini della carriera ai sensi del decreto-legge 19/6/70 n. 370, convertito con modificazioni nella legge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26/7/70 n. 576 e successive integrazioni, ovvero il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prestato senza il prescritto titolo di specializzazione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in scuole speciali o su posti di sostegno. Per ogni anno di insegnamento prestato, con il possesso del prescritto titolo di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specializzazione, nelle scuole speciali o ad indirizzo didattico differenziato, o nei posti di sostegno, o nelle ex DOS, qualora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il trasferimento a domanda o d’ufficio sia richiesto indifferentemente sia per le scuole speciali, sia per quelle a indirizzo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didattico differenziato sia, infine, per posti di sostegno il punteggio è raddoppiato. Relativamente agli insegnanti di scuole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primarie, per ogni anno di insegnamento in scuola di montagna ai sensi della legge 1/3/1957, n. 90, il punteggio è raddoppiato.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Per l'attribuzione del punteggio si prescinde dal requisito della residenza in sede. Va valutato nella misura prevista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dalla presente voce il servizio dei docenti appartenenti al ruolo dei laureati degli istituti di istruzione secondaria di II grado,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prestato precedentemente nel ruolo dei diplomati e viceversa. Il servizio prestato in qualità di assistente nei licei artistici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va considerato come servizio prestato nel ruolo dei docenti diplomati. Nella stessa misura va valutato, altresì, il servizio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del personale educativo transitato nel ruolo degli insegnanti della scuola primaria e viceversa.</w:t>
      </w:r>
    </w:p>
    <w:p w:rsidR="001C5C2F"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(5)</w:t>
      </w:r>
      <w:r w:rsidRPr="00D03325">
        <w:rPr>
          <w:rFonts w:ascii="Times New Roman" w:hAnsi="Times New Roman" w:cs="Times New Roman"/>
          <w:sz w:val="16"/>
          <w:szCs w:val="16"/>
        </w:rPr>
        <w:t xml:space="preserve"> La continuità del servizio prestato ininterrottamente da almeno un triennio nella scuola di attuale titolarità ovvero nella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scuola di servizio per il personale ex titolare di Dotazione Organica di Sostegno (DOS) nella scuola secondaria di II grado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(lettera C), della tabella di valutazione dei trasferimenti) deve essere attestata dall'interessato con apposita dichiarazione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personale. Il primo anno del triennio per l’attribuzione del punteggio per la continuità al personale ex DOS decorre a partire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dall’anno scolastico 2003/2004. Il primo anno del triennio per l’attribuzione del punteggio per la continuità ai docenti di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religione cattolica decorre a partire dall’</w:t>
      </w: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2009/2010. L’introduzione nell’</w:t>
      </w: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1998/99 dell’organico di circolo, per 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scuola primaria, e nell’</w:t>
      </w:r>
      <w:proofErr w:type="spellStart"/>
      <w:r w:rsidRPr="00D03325">
        <w:rPr>
          <w:rFonts w:ascii="Times New Roman" w:hAnsi="Times New Roman" w:cs="Times New Roman"/>
          <w:sz w:val="16"/>
          <w:szCs w:val="16"/>
        </w:rPr>
        <w:t>a.s.</w:t>
      </w:r>
      <w:proofErr w:type="spellEnd"/>
      <w:r w:rsidRPr="00D03325">
        <w:rPr>
          <w:rFonts w:ascii="Times New Roman" w:hAnsi="Times New Roman" w:cs="Times New Roman"/>
          <w:sz w:val="16"/>
          <w:szCs w:val="16"/>
        </w:rPr>
        <w:t xml:space="preserve"> 1999/2000 per la scuola dell’infanzia e per la scuola primaria dei comuni di montagna e delle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piccole isole, non costituisce soluzione di continuità del servizio ai fini della dichiarazione di servizio continuativo nel caso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di passaggio dal plesso di titolarità del docente al circolo corrispondente. Analogamente non costituisce soluzione di continuità</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l’introduzione dell’organico unico dell’autonomia, con l’automatica attribuzione della titolarità su codice unico in tutte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le situazioni in cui era distinto. Il trasferimento ottenuto precedentemente all’introduzione dell’organico tra plessi dello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stesso circolo interrompe la continuità di servizio. Per la scuola primaria, il trasferimento tra i posti dell’organico (comune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e lingua) nello stesso circolo non interrompe la continuità di servizio. Si precisa che, per l'attribuzione del punteggio previsto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dalla presente voce, devono concorrere, per gli anni considerati, la titolarità nel tipo di posto (comune ovvero sostegno 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prescindere dalla tipologia di disabilità) o - per le scuole ed istituti di istruzione secondaria di I e II grado - nella classe di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concorso di attuale appartenenza (con esclusione sia del periodo di servizio </w:t>
      </w:r>
      <w:proofErr w:type="spellStart"/>
      <w:r w:rsidRPr="00D03325">
        <w:rPr>
          <w:rFonts w:ascii="Times New Roman" w:hAnsi="Times New Roman" w:cs="Times New Roman"/>
          <w:sz w:val="16"/>
          <w:szCs w:val="16"/>
        </w:rPr>
        <w:t>pre-ruolo</w:t>
      </w:r>
      <w:proofErr w:type="spellEnd"/>
      <w:r w:rsidRPr="00D03325">
        <w:rPr>
          <w:rFonts w:ascii="Times New Roman" w:hAnsi="Times New Roman" w:cs="Times New Roman"/>
          <w:sz w:val="16"/>
          <w:szCs w:val="16"/>
        </w:rPr>
        <w:t xml:space="preserve"> sia del periodo coperto da decorrenza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giuridica retroattiva della nomina) e la prestazione del servizio presso la scuola di titolarità. Per i docenti titolari di posti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per l'istruzione e la formazione dell’età adulta attivati presso i centri provinciali per l’istruzione degli adulti ai sensi di quanto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disposto dal D.P.R. n. 263/2012 ai fini dell'assegnazione del punteggio per la continuità del servizio, va fatto riferimento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alla titolarità del posto per l’istruzione e la formazione dell’età adulta a suo tempo individuati a livello di distretto o comunque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nelle sedi di organico confluite nei </w:t>
      </w:r>
      <w:proofErr w:type="spellStart"/>
      <w:r w:rsidRPr="00D03325">
        <w:rPr>
          <w:rFonts w:ascii="Times New Roman" w:hAnsi="Times New Roman" w:cs="Times New Roman"/>
          <w:sz w:val="16"/>
          <w:szCs w:val="16"/>
        </w:rPr>
        <w:t>C.P.I.A</w:t>
      </w:r>
      <w:proofErr w:type="spellEnd"/>
      <w:r w:rsidRPr="00D03325">
        <w:rPr>
          <w:rFonts w:ascii="Times New Roman" w:hAnsi="Times New Roman" w:cs="Times New Roman"/>
          <w:sz w:val="16"/>
          <w:szCs w:val="16"/>
        </w:rPr>
        <w:t>.. Per i docenti titolari in istituti in cui sono presenti corsi serali e, analogamente,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per i docenti titolari in corsi serali la continuità didattica è riferita esclusivamente al servizio prestato sullo stesso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tipo organico di titolarità (o diurno o serale). Da tale ultimo requisito si prescinde limitatamente al solo personale beneficiario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della precedenza di cui all’art. 13, comma 1, punto II), - Personale trasferito d’ufficio nell’ultimo decennio </w:t>
      </w:r>
      <w:r w:rsidR="00190017" w:rsidRPr="00D03325">
        <w:rPr>
          <w:rFonts w:ascii="Times New Roman" w:hAnsi="Times New Roman" w:cs="Times New Roman"/>
          <w:sz w:val="16"/>
          <w:szCs w:val="16"/>
        </w:rPr>
        <w:t>–</w:t>
      </w:r>
      <w:r w:rsidRPr="00D03325">
        <w:rPr>
          <w:rFonts w:ascii="Times New Roman" w:hAnsi="Times New Roman" w:cs="Times New Roman"/>
          <w:sz w:val="16"/>
          <w:szCs w:val="16"/>
        </w:rPr>
        <w:t xml:space="preserve"> del</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presente contratto. Il punteggio in questione va attribuito anche in tutti i casi in cui il periodo di mancata prestazione del</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servizio nella scuola di titolarità è riconosciuto a tutti gli effetti dalle norme vigenti come servizio validamente prestato nella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medesima scuola. Conseguentemente, il punteggio per la continuità del servizio deve essere attribuito nel caso di assenze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per motivi di salute, per gravidanza e puerperio, compresi i congedi di cui al decreto legislativo n. 151/01, per servizio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militare di leva o per il sostitutivo servizio civile, per mandato politico ed amministrativo, nel caso di utilizzazioni (ivi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compresa quella nei licei musicali), di esoneri dal servizio previsti dalla legge per i componenti del Consiglio Nazionale della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P.I. e del Consiglio Superiore della P.I., di esoneri sindacali, di aspettative sindacali ancorché non retribuite, di incarico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della presidenza di scuole secondarie, di esonero dall'insegnamento dei collaboratori dei dirigenti scolastici, di esoneri per</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la partecipazione a commissioni di concorso, di collocamento fuori ruolo ai sensi della legge 23 dicembre 1998, n. 448, art.</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26, comma 8 per il periodo in cui mantengono la titolarità ai sensi del decreto-legge 28/8/2000, n. 240, convertito con</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modificazioni nella legge 27/10/2000, n. 306, per il servizio prestato nelle scuole militari nonché per il periodo di servizio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prestato nei progetti previsti dall’art 1 comma 65 della legge 107/15 e successive modifiche ed integrazioni. Analogamente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all’assenza per malattia, non interrompe la continuità del servizio l’utilizzazione in altri compiti per inidoneità temporanea.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Non interrompe la maturazione del punteggio della continuità neanche la fruizione del congedo biennale per l’assistenza 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familiari con grave disabilità di cui all’art. 42 comma 5 del decreto legislativo n. 151/01. Si precisa, inoltre, che nel caso di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dimensionamento della rete scolastica (sdoppiamento, aggregazione, soppressione, fusione di scuole) la titolarità ed il</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servizio relativi alla scuola di nuova istituzione o aggregante si devono ricongiungere alla titolarità ed al servizio relativi alla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scuola sdoppiata, aggregata, soppressa o fusa al fine dell’attribuzione del punteggio in questione. Non interrompe 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continuità del servizio l'utilizzazione in altra scuola del docente in soprannumero nella scuola di titolarità né il trasferimento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del docente in quanto soprannumerario qualora il medesimo abbia richiesto in ciascun anno del decennio successivo anche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il trasferimento nell'istituto di precedente titolarità ovvero nel comune. La continuità di servizio maturata nella scuola 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nell'istituto di precedente titolarità viene valutata anche al personale docente beneficiario della precedenza di cui all’art 13,</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punto II) del presente contratto - alle condizioni ivi previste - che, a seguito del trasferimento d'ufficio, sia attualmente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titolare su una scuola dello stesso o di altro comune della provincia. Si precisa che il punteggio in questione viene riconosciuto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anche per la formulazione della graduatoria interna di istituto ai fini dell’individuazione del soprannumerario da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trasferire d’ufficio. La continuità didattica, legata alla scuola di ex-titolarità, del personale scolastico trasferito d’ufficio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nell’ultimo decennio va considerata ai fini della sola domanda di trasferimento e non anche della domanda di passaggio.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Nei riguardi del personale docente ed educativo soprannumerario trasferito d’ufficio senza aver prodotto domanda o trasferito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 domanda condizionata, che abbia richiesto come prima preferenza in ciascun anno del decennio il rientro nella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scuola o nel comune di precedente titolarità, l’aver ottenuto nel corso del decennio il trasferimento per altre preferenze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espresse nella domanda non interrompe la continuità del servizio. Qualora, scaduto il decennio in questione, il docente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non abbia ottenuto il rientro nella scuola di precedente titolarità i punteggi relativi alla continuità didattica nel decennio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dovranno essere riferiti esclusivamente alla scuola ove è stato trasferito in quanto soprannumerario. Il punteggio in questione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spetta anche ai docenti comandati in istituti diversi da quello di titolarità su cattedre ove si è attuata la sperimentazione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 norma dell'art. 278 del decreto legislativo n. 297/94, ai docenti utilizzati a domanda o d'ufficio, sui posti di sostegno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anche in scuole o sedi diverse da quella di titolarità, ai docenti della scuola primaria utilizzati come specialisti per la lingua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straniera presso il plesso o fuori del plesso di titolarità, ai docenti utilizzati in materie affini ed ai docenti che prestano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servizio nelle figure professionali di cui all'art. 5 del decreto-legge </w:t>
      </w:r>
      <w:r w:rsidRPr="00D03325">
        <w:rPr>
          <w:rFonts w:ascii="Times New Roman" w:hAnsi="Times New Roman" w:cs="Times New Roman"/>
          <w:sz w:val="16"/>
          <w:szCs w:val="16"/>
        </w:rPr>
        <w:lastRenderedPageBreak/>
        <w:t>6.8.1988, n. 323 convertito con modificazioni nella legge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6.10.1988, n. 426. Il punteggio in questione spetta anche ai docenti appartenenti a posto o classe di concorso in esubero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utilizzati a domanda o d'ufficio ai sensi dell'art. 1 del decreto legislativo n. 35/93, in ruolo o classe di concorso diversi da</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quelli di titolarità. In ogni caso non deve essere considerata interruzione della continuità del servizio nella scuola di titolarità</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la mancata prestazione del servizio per un periodo di durata complessiva inferiore a 6 mesi in ciascun anno scolastico. Il</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punteggio di cui trattasi non spetta, invece, nel caso di assegnazione provvisoria e di trasferimento annuale salvo che si</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tratti di docente trasferito nel decennio quale soprannumerario che abbia chiesto, in ciascun anno del decennio medesimo,</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il rientro nell'istituto di precedente titolarità. In quest’ultimo caso l’aver ottenuto assegnazione provvisoria interprovinciale</w:t>
      </w:r>
      <w:r w:rsidR="00190017" w:rsidRPr="00D03325">
        <w:rPr>
          <w:rFonts w:ascii="Times New Roman" w:hAnsi="Times New Roman" w:cs="Times New Roman"/>
          <w:sz w:val="16"/>
          <w:szCs w:val="16"/>
        </w:rPr>
        <w:t xml:space="preserve"> </w:t>
      </w:r>
      <w:r w:rsidRPr="00D03325">
        <w:rPr>
          <w:rFonts w:ascii="Times New Roman" w:hAnsi="Times New Roman" w:cs="Times New Roman"/>
          <w:sz w:val="16"/>
          <w:szCs w:val="16"/>
        </w:rPr>
        <w:t>determina comunque la perdita del punteggio di continuità a partire dalla mobilità del 2020/2021, mentre continua 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permanere il diritto di rientro. Il punteggio va attribuito se la scuola di titolarità giuridica e la scuola in cui l'interessato ha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prestato servizio continuativo coincidono per il periodo considerato. Il punteggio va anche attribuito nel caso di diritto al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rientro nel decennio del personale trasferito in quanto soprannumerario. Per i docenti di istruzione secondaria di I e II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grado il servizio deve essere altresì prestato nella classe di concorso di attuale titolarità. Il punteggio va anche attribuito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ai docenti, già titolari sulla classe A075 e transitati sulla classe A076 in forza della C.M. 215/95, nella sola ipotesi che non</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sia cambiato l’istituto di titolarità. Non va valutato l'anno scolastico in corso al momento della presentazione della domanda.</w:t>
      </w:r>
      <w:r w:rsidR="001C5C2F" w:rsidRPr="00D03325">
        <w:rPr>
          <w:rFonts w:ascii="Times New Roman" w:hAnsi="Times New Roman" w:cs="Times New Roman"/>
          <w:sz w:val="16"/>
          <w:szCs w:val="16"/>
        </w:rPr>
        <w:t xml:space="preserve"> </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(5 bis)</w:t>
      </w:r>
      <w:r w:rsidRPr="00D03325">
        <w:rPr>
          <w:rFonts w:ascii="Times New Roman" w:hAnsi="Times New Roman" w:cs="Times New Roman"/>
          <w:sz w:val="16"/>
          <w:szCs w:val="16"/>
        </w:rPr>
        <w:t xml:space="preserve"> Ai fini della formazione della graduatoria per l’individuazione del soprannumerario ed ai fini del trasferimento d’ufficio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si prescinde dal triennio; fermo restando quanto precisato nella nota 5, la continuità didattica nella scuola di attuale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titolarità viene così valutata: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C)</w:t>
      </w:r>
      <w:r w:rsidRPr="00D03325">
        <w:rPr>
          <w:rFonts w:ascii="Times New Roman" w:hAnsi="Times New Roman" w:cs="Times New Roman"/>
          <w:sz w:val="16"/>
          <w:szCs w:val="16"/>
        </w:rPr>
        <w:t xml:space="preserve"> Per ogni anno di servizio di ruolo prestato nella scuola di attuale titolarità o di incarico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triennale senza soluzione di continuità in aggiunta a quello previsto dalle lettere A), A1),B), B1), B2)</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entro il quinquennio.................................................................</w:t>
      </w:r>
      <w:proofErr w:type="spellStart"/>
      <w:r w:rsidRPr="00D03325">
        <w:rPr>
          <w:rFonts w:ascii="Times New Roman" w:hAnsi="Times New Roman" w:cs="Times New Roman"/>
          <w:sz w:val="16"/>
          <w:szCs w:val="16"/>
        </w:rPr>
        <w:t>……………</w:t>
      </w:r>
      <w:proofErr w:type="spellEnd"/>
      <w:r w:rsidR="001C5C2F" w:rsidRPr="00D03325">
        <w:rPr>
          <w:rFonts w:ascii="Times New Roman" w:hAnsi="Times New Roman" w:cs="Times New Roman"/>
          <w:sz w:val="16"/>
          <w:szCs w:val="16"/>
        </w:rPr>
        <w:t xml:space="preserve">  Punti 5</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 oltre il quinquennio </w:t>
      </w:r>
      <w:proofErr w:type="spellStart"/>
      <w:r w:rsidRPr="00D03325">
        <w:rPr>
          <w:rFonts w:ascii="Times New Roman" w:hAnsi="Times New Roman" w:cs="Times New Roman"/>
          <w:sz w:val="16"/>
          <w:szCs w:val="16"/>
        </w:rPr>
        <w:t>……………………………………………………</w:t>
      </w:r>
      <w:proofErr w:type="spellEnd"/>
      <w:r w:rsidRPr="00D03325">
        <w:rPr>
          <w:rFonts w:ascii="Times New Roman" w:hAnsi="Times New Roman" w:cs="Times New Roman"/>
          <w:sz w:val="16"/>
          <w:szCs w:val="16"/>
        </w:rPr>
        <w:t>....</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Punti 6</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Sempre ai fini della formazione della graduatoria per l’individuazione del soprannumerario ed ai fini del trasferimento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d’ufficio, viene valutata anche la continuità di servizio nel comune di attuale titolarità, nella seguente misura: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C0)</w:t>
      </w:r>
      <w:r w:rsidRPr="00D03325">
        <w:rPr>
          <w:rFonts w:ascii="Times New Roman" w:hAnsi="Times New Roman" w:cs="Times New Roman"/>
          <w:sz w:val="16"/>
          <w:szCs w:val="16"/>
        </w:rPr>
        <w:t xml:space="preserve"> Per ogni anno di servizio di ruolo prestato nel comune di attuale titolarità o di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incarico triennale senza soluzione di continuità in aggiunta a quello previsto dalle lettere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A), A1), B), B1), B2) </w:t>
      </w:r>
      <w:proofErr w:type="spellStart"/>
      <w:r w:rsidRPr="00D03325">
        <w:rPr>
          <w:rFonts w:ascii="Times New Roman" w:hAnsi="Times New Roman" w:cs="Times New Roman"/>
          <w:sz w:val="16"/>
          <w:szCs w:val="16"/>
        </w:rPr>
        <w:t>………………………………………………………</w:t>
      </w:r>
      <w:proofErr w:type="spellEnd"/>
      <w:r w:rsidRPr="00D03325">
        <w:rPr>
          <w:rFonts w:ascii="Times New Roman" w:hAnsi="Times New Roman" w:cs="Times New Roman"/>
          <w:sz w:val="16"/>
          <w:szCs w:val="16"/>
        </w:rPr>
        <w:t>..</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Punti 1</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Il predetto punteggio va attribuito se la sede di titolarità giuridica e la sede in cui l'interessato ha prestato servizio continuativo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coincidono per il periodo considerato. Il punteggio va anche attribuito nel caso di diritto al rientro nel decennio del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personale trasferito in quanto soprannumerario. Nei riguardi del personale docente ed educativo soprannumerario trasferito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d’ufficio senza aver prodotto domanda o trasferito a domanda condizionata, che abbia richiesto come prima preferenza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in ciascun anno del decennio il rientro nella scuola o nel comune di precedente titolarità, l’aver ottenuto nel corso del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decennio il trasferimento per altre preferenze espresse nella domanda non interrompe la continuità del servizio. Per 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docenti il servizio deve essere stato prestato nella stessa tipologia di posto (comune o sostegno) e per la scuola di istruzione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secondaria di primo e secondo grado, il servizio deve essere altresì prestato nella stessa classe di concorso di attuale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titolarità. Il trasferimento dal sostegno a posto comune o viceversa interrompe la continuità di servizio nella scuola e nel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comune. Il punteggio non va attribuito ai docenti che siano stati titolari di sede distrettuale (su posto per l’istruzione dell’età</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adulta). Qualora il docente al termine del decennio non sia rientrato nella scuola di precedente titolarità ma in altra scuola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dello stesso comune, ha titolo al mantenimento del punteggio di cui alla lett. C 0) anche per tutti i 10 anni del decennio.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Non va valutato l'anno scolastico in corso al momento di presentazione della domanda. Il punteggio di cui alla lettera C0)</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non è cumulabile per lo stesso anno scolastico con quello previsto dalla lettera C).</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 xml:space="preserve">(5 </w:t>
      </w:r>
      <w:proofErr w:type="spellStart"/>
      <w:r w:rsidRPr="00D03325">
        <w:rPr>
          <w:rFonts w:ascii="Times New Roman" w:hAnsi="Times New Roman" w:cs="Times New Roman"/>
          <w:b/>
          <w:sz w:val="16"/>
          <w:szCs w:val="16"/>
        </w:rPr>
        <w:t>ter</w:t>
      </w:r>
      <w:proofErr w:type="spellEnd"/>
      <w:r w:rsidRPr="00D03325">
        <w:rPr>
          <w:rFonts w:ascii="Times New Roman" w:hAnsi="Times New Roman" w:cs="Times New Roman"/>
          <w:b/>
          <w:sz w:val="16"/>
          <w:szCs w:val="16"/>
        </w:rPr>
        <w:t>)</w:t>
      </w:r>
      <w:r w:rsidRPr="00D03325">
        <w:rPr>
          <w:rFonts w:ascii="Times New Roman" w:hAnsi="Times New Roman" w:cs="Times New Roman"/>
          <w:sz w:val="16"/>
          <w:szCs w:val="16"/>
        </w:rPr>
        <w:t xml:space="preserve"> Il diritto all’attribuzione del punteggio deve essere attestato con apposita dichiarazione personale, nella quale si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elencano gli anni in cui non si è presentata la domanda di mobilità volontaria in ambito provinciale alle condizioni previste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nelle Tabelle di cui sopra. Ai fini della maturazione una tantum del punteggio è utile un triennio compreso nel periodo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intercorrente tra le domande di mobilità per l’anno scolastico 2000-2001 e quelle per l’anno scolastico 2007-2008. Con 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domande di mobilità per l’anno scolastico 2007/2008 si è, infatti, concluso il periodo utile per l’acquisizione del punteggio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aggiuntivo a seguito della maturazione del triennio. Le condizioni previste alla lett. D) delle Tabelle, si sono concretizzate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se nel periodo indicato è stato prestato servizio nella stessa scuola, per non meno di 4 anni consecutivi: l’anno di arrivo,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più i successivi 3 anni in cui non è stata presentata domanda di mobilità volontaria in ambito provinciale. Le condizioni si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sono realizzate anche se si è ottenuto, nel periodo appena considerato, un trasferimento in diversa provincia. Tale punteggio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viene, inoltre, riconosciuto anche a coloro che, nel suddetto periodo, hanno presentato in ambito provinciale: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bCs/>
          <w:sz w:val="16"/>
          <w:szCs w:val="16"/>
        </w:rPr>
        <w:t xml:space="preserve">- </w:t>
      </w:r>
      <w:r w:rsidRPr="00D03325">
        <w:rPr>
          <w:rFonts w:ascii="Times New Roman" w:hAnsi="Times New Roman" w:cs="Times New Roman"/>
          <w:sz w:val="16"/>
          <w:szCs w:val="16"/>
        </w:rPr>
        <w:t>domanda condizionata di trasferimento, in quanto individuati soprannumerari;</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bCs/>
          <w:sz w:val="16"/>
          <w:szCs w:val="16"/>
        </w:rPr>
        <w:t xml:space="preserve">- </w:t>
      </w:r>
      <w:r w:rsidRPr="00D03325">
        <w:rPr>
          <w:rFonts w:ascii="Times New Roman" w:hAnsi="Times New Roman" w:cs="Times New Roman"/>
          <w:sz w:val="16"/>
          <w:szCs w:val="16"/>
        </w:rPr>
        <w:t>domanda di trasferimento per la scuola primaria tra i posti comune e lingua straniera nell’organico dello stesso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circolo di titolarità;</w:t>
      </w:r>
    </w:p>
    <w:p w:rsidR="001C5C2F"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bCs/>
          <w:sz w:val="16"/>
          <w:szCs w:val="16"/>
        </w:rPr>
        <w:t xml:space="preserve">- </w:t>
      </w:r>
      <w:r w:rsidRPr="00D03325">
        <w:rPr>
          <w:rFonts w:ascii="Times New Roman" w:hAnsi="Times New Roman" w:cs="Times New Roman"/>
          <w:sz w:val="16"/>
          <w:szCs w:val="16"/>
        </w:rPr>
        <w:t>domanda di rientro nella scuola di precedente titolarità, nel decennio di fruizione del diritto alla precedenza di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cui ai punti II e V dell’art. 13, comma 1 del </w:t>
      </w:r>
      <w:proofErr w:type="spellStart"/>
      <w:r w:rsidRPr="00D03325">
        <w:rPr>
          <w:rFonts w:ascii="Times New Roman" w:hAnsi="Times New Roman" w:cs="Times New Roman"/>
          <w:sz w:val="16"/>
          <w:szCs w:val="16"/>
        </w:rPr>
        <w:t>C.C.N.I</w:t>
      </w:r>
      <w:proofErr w:type="spellEnd"/>
      <w:r w:rsidRPr="00D03325">
        <w:rPr>
          <w:rFonts w:ascii="Times New Roman" w:hAnsi="Times New Roman" w:cs="Times New Roman"/>
          <w:sz w:val="16"/>
          <w:szCs w:val="16"/>
        </w:rPr>
        <w:t>..</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Tale punteggio, una volta acquisito, si perde esclusivamente nel caso in cui si ottenga, a seguito di domanda volontaria in</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ambito provinciale, il trasferimento, il passaggio o l’assegnazione provvisoria. Nei riguardi del personale docente ed educativo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individuato soprannumerario e trasferito d’ufficio senza aver prodotto domanda o trasferito a domanda condizionata,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non fa perdere il riconoscimento del punteggio aggiuntivo l’aver ottenuto nel corso del periodo di fruizione del diritto alla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precedenza di cui ai punti II e V dell’art. 13, comma 1 del </w:t>
      </w:r>
      <w:proofErr w:type="spellStart"/>
      <w:r w:rsidRPr="00D03325">
        <w:rPr>
          <w:rFonts w:ascii="Times New Roman" w:hAnsi="Times New Roman" w:cs="Times New Roman"/>
          <w:sz w:val="16"/>
          <w:szCs w:val="16"/>
        </w:rPr>
        <w:t>C.C.N.I.</w:t>
      </w:r>
      <w:proofErr w:type="spellEnd"/>
      <w:r w:rsidRPr="00D03325">
        <w:rPr>
          <w:rFonts w:ascii="Times New Roman" w:hAnsi="Times New Roman" w:cs="Times New Roman"/>
          <w:sz w:val="16"/>
          <w:szCs w:val="16"/>
        </w:rPr>
        <w:t>, il rientro nella scuola o nel comune di precedente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titolarità, il trasferimento per altre preferenze espresse nella domanda o l’assegnazione provvisoria. Analogamente non</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perde il riconoscimento del punteggio aggiuntivo il docente trasferito d’ufficio o a domanda condizionata che nel periodo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di cui sopra non chiede il rientro nella scuola di precedente titolarità. In ogni caso la sola presentazione della domanda di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mobilità, anche nella provincia, non determina la perdita del punteggio aggiuntivo una volta che lo stesso è stato acquisito.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Tale punteggio non è attribuibile ai docenti ex DOS negli anni interessati.</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(6)</w:t>
      </w:r>
      <w:r w:rsidRPr="00D03325">
        <w:rPr>
          <w:rFonts w:ascii="Times New Roman" w:hAnsi="Times New Roman" w:cs="Times New Roman"/>
          <w:sz w:val="16"/>
          <w:szCs w:val="16"/>
        </w:rPr>
        <w:t xml:space="preserve"> Il punteggio spetta per il comune di residenza dei familiari a condizione che essi, alla data di pubblicazione dell'ordinanza,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vi risiedano effettivamente con iscrizione anagrafica da almeno tre mesi. La residenza del familiare a cui si chiede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il ricongiungimento deve essere documentata con dichiarazione personale redatta ai sensi delle disposizioni contenute nel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D.P.R. 28.12.2000, n. 445 e successive modifiche ed integrazioni nei quali dovrà essere indicata la decorrenza dell'iscrizione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stessa; dall'iscrizione anagrafica si prescinde quando si tratti di ricongiungimento al familiare trasferito per servizio nei tre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mesi antecedenti alla data di pubblicazione dell'ordinanza. Il punteggio di ricongiungimento e quello per la cura e l’assistenza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dei familiari spetta per le scuole del comune. Il punteggio spetta anche nel caso in cui nel comune ove si registra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l’esigenza familiare non vi siano istituzioni scolastiche richiedibili (cioè che non comprendano l'insegnamento del richiedente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o sedi di organico) ovvero per il personale educativo, istituzioni educative richiedibili: in tal caso il punteggio sarà attribuito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per tutte le scuole ovvero istituzioni educative del comune più vicino, secondo le tabelle di </w:t>
      </w:r>
      <w:proofErr w:type="spellStart"/>
      <w:r w:rsidRPr="00D03325">
        <w:rPr>
          <w:rFonts w:ascii="Times New Roman" w:hAnsi="Times New Roman" w:cs="Times New Roman"/>
          <w:sz w:val="16"/>
          <w:szCs w:val="16"/>
        </w:rPr>
        <w:t>viciniorietà</w:t>
      </w:r>
      <w:proofErr w:type="spellEnd"/>
      <w:r w:rsidRPr="00D03325">
        <w:rPr>
          <w:rFonts w:ascii="Times New Roman" w:hAnsi="Times New Roman" w:cs="Times New Roman"/>
          <w:sz w:val="16"/>
          <w:szCs w:val="16"/>
        </w:rPr>
        <w:t>, oppure per il comune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sede dell’istituzione scolastica che abbia un plesso nel comune di residenza del familiare, ovvero nel comune per il quale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sussistono le condizioni di cui alla lettera D della Tabella a – Parte II, purché indicate fra le preferenze espresse; tale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punteggio sarà attribuito anche nel caso in cui venga indicata dall'interessato una preferenza di distretto che </w:t>
      </w:r>
      <w:proofErr w:type="spellStart"/>
      <w:r w:rsidRPr="00D03325">
        <w:rPr>
          <w:rFonts w:ascii="Times New Roman" w:hAnsi="Times New Roman" w:cs="Times New Roman"/>
          <w:sz w:val="16"/>
          <w:szCs w:val="16"/>
        </w:rPr>
        <w:t>comprendapredetto</w:t>
      </w:r>
      <w:proofErr w:type="spellEnd"/>
      <w:r w:rsidRPr="00D03325">
        <w:rPr>
          <w:rFonts w:ascii="Times New Roman" w:hAnsi="Times New Roman" w:cs="Times New Roman"/>
          <w:sz w:val="16"/>
          <w:szCs w:val="16"/>
        </w:rPr>
        <w:t xml:space="preserve"> comune. I punteggi per le esigenze di famiglia di cui alle lettere A), B), C), D) sono cumulabili fra loro. Ai sensi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della legge 76 del 20 maggio 2016 per coniuge si intende anche la parte dell’unione civile. Per il convivente di fatto si fa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riferimento a quanto previsto dall’art. 1, commi 36 e 37, della medesima legge 76/2016.</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(7)</w:t>
      </w:r>
      <w:r w:rsidRPr="00D03325">
        <w:rPr>
          <w:rFonts w:ascii="Times New Roman" w:hAnsi="Times New Roman" w:cs="Times New Roman"/>
          <w:sz w:val="16"/>
          <w:szCs w:val="16"/>
        </w:rPr>
        <w:t xml:space="preserve"> Ai fini della formulazione della graduatoria per l’individuazione del soprannumerario, le esigenze di famiglia, da considerarsi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in questo caso come esigenze di non allontanamento dalla scuola e dal comune di attuale titolarità sono valutate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nella seguente maniera: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lettera A) (ricongiungimento al coniuge, </w:t>
      </w:r>
      <w:proofErr w:type="spellStart"/>
      <w:r w:rsidRPr="00D03325">
        <w:rPr>
          <w:rFonts w:ascii="Times New Roman" w:hAnsi="Times New Roman" w:cs="Times New Roman"/>
          <w:sz w:val="16"/>
          <w:szCs w:val="16"/>
        </w:rPr>
        <w:t>etc</w:t>
      </w:r>
      <w:proofErr w:type="spellEnd"/>
      <w:r w:rsidRPr="00D03325">
        <w:rPr>
          <w:rFonts w:ascii="Times New Roman" w:hAnsi="Times New Roman" w:cs="Times New Roman"/>
          <w:sz w:val="16"/>
          <w:szCs w:val="16"/>
        </w:rPr>
        <w:t>..) vale quando il familiare è residente nel comune di titolarità del docente.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Tale punteggio spetta anche nel caso in cui nel comune di ricongiungimento non vi siano istituzioni scolastiche richiedibili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(cioè, che non comprendano l'insegnamento del richiedente) e lo stesso risulti viciniore alla sede di titolarità. Qualora il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comune di residenza del familiare, ovvero il comune per il quale sussistono le condizioni di cui alla lettera D) della Tabella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 – Parte II, non sia sede di organico il punteggio va attribuito per il comune sede dell’istituzione scolastica che abbia un</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plesso nel comune di residenza del familiare, ovvero nel comune per il quale sussistono le condizioni di cui alla lettera D)</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della Tabella a – Parte II.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lettera B) e lettera C) valgono sempre;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lettera D) (cura e assistenza dei figli disabili, </w:t>
      </w:r>
      <w:proofErr w:type="spellStart"/>
      <w:r w:rsidRPr="00D03325">
        <w:rPr>
          <w:rFonts w:ascii="Times New Roman" w:hAnsi="Times New Roman" w:cs="Times New Roman"/>
          <w:sz w:val="16"/>
          <w:szCs w:val="16"/>
        </w:rPr>
        <w:t>etc</w:t>
      </w:r>
      <w:proofErr w:type="spellEnd"/>
      <w:r w:rsidRPr="00D03325">
        <w:rPr>
          <w:rFonts w:ascii="Times New Roman" w:hAnsi="Times New Roman" w:cs="Times New Roman"/>
          <w:sz w:val="16"/>
          <w:szCs w:val="16"/>
        </w:rPr>
        <w:t>..) vale quando il comune in cui può essere prestata l’assistenza coincide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con il comune di titolarità del docente oppure è ad esso viciniore, qualora nel comune medesimo non vi siano sedi scolastiche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richiedibili.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Il punteggio così calcolato viene utilizzato anche nelle operazioni di trasferimento d’ufficio del soprannumerario.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(8)</w:t>
      </w:r>
      <w:r w:rsidRPr="00D03325">
        <w:rPr>
          <w:rFonts w:ascii="Times New Roman" w:hAnsi="Times New Roman" w:cs="Times New Roman"/>
          <w:sz w:val="16"/>
          <w:szCs w:val="16"/>
        </w:rPr>
        <w:t xml:space="preserve"> Il punteggio va attribuito anche per i figli che compiono i sei anni o i diciotto tra il 1° gennaio e il 31 dicembre dell’anno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in cui si effettua il trasferimento.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(9)</w:t>
      </w:r>
      <w:r w:rsidRPr="00D03325">
        <w:rPr>
          <w:rFonts w:ascii="Times New Roman" w:hAnsi="Times New Roman" w:cs="Times New Roman"/>
          <w:sz w:val="16"/>
          <w:szCs w:val="16"/>
        </w:rPr>
        <w:t xml:space="preserve"> La valutazione è attribuita nei seguenti casi:</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a) figlio disabile, ovvero coniuge o parte dell’unione civile o genitore, ricoverati permanentemente in un istituto di cura;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b) figlio disabile, ovvero coniuge o parte dell’unione civile o genitore bisognosi di cure continuative presso un istituto di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cura tali da comportare di necessità la residenza nella sede dello istituto medesimo.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lastRenderedPageBreak/>
        <w:t>c) figlio tossicodipendente sottoposto ad un programma terapeutico e socio-riabilitativo da attuare presso le strutture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pubbliche o private, di cui agli artt. 114, 118 e 122, D.P.R. 9/10/1990, n. 309, programma che comporti di necessità il</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domicilio nella sede della struttura stessa, ovvero, presso la residenza abituale con l'assistenza del medico di fiducia come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previsto dall'art. 122, comma 3, citato D.P.R. n. 309/1990.</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(10)</w:t>
      </w:r>
      <w:r w:rsidRPr="00D03325">
        <w:rPr>
          <w:rFonts w:ascii="Times New Roman" w:hAnsi="Times New Roman" w:cs="Times New Roman"/>
          <w:sz w:val="16"/>
          <w:szCs w:val="16"/>
        </w:rPr>
        <w:t xml:space="preserve"> Si precisa che ai sensi della lettera A) si valuta un solo pubblico concorso. È equiparata all'inclusione in graduatoria di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merito l'inclusione in terne di concorsi a cattedre negli istituti di istruzione artistica. Si precisa che i concorsi ordinari a posti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della scuola dell’infanzia non sono valutabili nell’ambito della scuola primaria, così come, i concorsi ordinari a posti della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scuola secondaria di I grado non sono valutabili nell’ambito degli istituti della secondaria di II grado ed artistica; analogamente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i concorsi ordinari a posti di insegnante diplomato nella scuola secondaria di II grado sono valutabili esclusivamente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nell’ambito del ruolo dei docenti diplomati. I concorsi ordinari a posti di personale educativo sono da considerare di livello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pari ai concorsi della scuola primaria. I concorsi a posti di personale ispettivo e dirigente scolastico sono da considerare di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livello superiore rispetto ai concorsi a posti di insegnamento. Sono ovviamente esclusi i concorsi riservati per il conseguimento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dell’abilitazione o dell’idoneità all’insegnamento e la partecipazione a concorsi ordinari ai soli fini del conseguimento</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dell’abilitazione; sono altresì esclusi i concorsi indetti ai sensi del </w:t>
      </w:r>
      <w:proofErr w:type="spellStart"/>
      <w:r w:rsidRPr="00D03325">
        <w:rPr>
          <w:rFonts w:ascii="Times New Roman" w:hAnsi="Times New Roman" w:cs="Times New Roman"/>
          <w:sz w:val="16"/>
          <w:szCs w:val="16"/>
        </w:rPr>
        <w:t>D.D.G.</w:t>
      </w:r>
      <w:proofErr w:type="spellEnd"/>
      <w:r w:rsidRPr="00D03325">
        <w:rPr>
          <w:rFonts w:ascii="Times New Roman" w:hAnsi="Times New Roman" w:cs="Times New Roman"/>
          <w:sz w:val="16"/>
          <w:szCs w:val="16"/>
        </w:rPr>
        <w:t xml:space="preserve"> 85 del 2018, del decreto ministeriale 631 del 2018,</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del </w:t>
      </w:r>
      <w:proofErr w:type="spellStart"/>
      <w:r w:rsidRPr="00D03325">
        <w:rPr>
          <w:rFonts w:ascii="Times New Roman" w:hAnsi="Times New Roman" w:cs="Times New Roman"/>
          <w:sz w:val="16"/>
          <w:szCs w:val="16"/>
        </w:rPr>
        <w:t>D.D.G.</w:t>
      </w:r>
      <w:proofErr w:type="spellEnd"/>
      <w:r w:rsidRPr="00D03325">
        <w:rPr>
          <w:rFonts w:ascii="Times New Roman" w:hAnsi="Times New Roman" w:cs="Times New Roman"/>
          <w:sz w:val="16"/>
          <w:szCs w:val="16"/>
        </w:rPr>
        <w:t xml:space="preserve"> 1546 del 2018, del </w:t>
      </w:r>
      <w:proofErr w:type="spellStart"/>
      <w:r w:rsidRPr="00D03325">
        <w:rPr>
          <w:rFonts w:ascii="Times New Roman" w:hAnsi="Times New Roman" w:cs="Times New Roman"/>
          <w:sz w:val="16"/>
          <w:szCs w:val="16"/>
        </w:rPr>
        <w:t>D.D.G.</w:t>
      </w:r>
      <w:proofErr w:type="spellEnd"/>
      <w:r w:rsidRPr="00D03325">
        <w:rPr>
          <w:rFonts w:ascii="Times New Roman" w:hAnsi="Times New Roman" w:cs="Times New Roman"/>
          <w:sz w:val="16"/>
          <w:szCs w:val="16"/>
        </w:rPr>
        <w:t xml:space="preserve"> 510 del 2020, del </w:t>
      </w:r>
      <w:proofErr w:type="spellStart"/>
      <w:r w:rsidRPr="00D03325">
        <w:rPr>
          <w:rFonts w:ascii="Times New Roman" w:hAnsi="Times New Roman" w:cs="Times New Roman"/>
          <w:sz w:val="16"/>
          <w:szCs w:val="16"/>
        </w:rPr>
        <w:t>D.D.G.</w:t>
      </w:r>
      <w:proofErr w:type="spellEnd"/>
      <w:r w:rsidRPr="00D03325">
        <w:rPr>
          <w:rFonts w:ascii="Times New Roman" w:hAnsi="Times New Roman" w:cs="Times New Roman"/>
          <w:sz w:val="16"/>
          <w:szCs w:val="16"/>
        </w:rPr>
        <w:t xml:space="preserve"> 1081 del 2022, del </w:t>
      </w:r>
      <w:proofErr w:type="spellStart"/>
      <w:r w:rsidRPr="00D03325">
        <w:rPr>
          <w:rFonts w:ascii="Times New Roman" w:hAnsi="Times New Roman" w:cs="Times New Roman"/>
          <w:sz w:val="16"/>
          <w:szCs w:val="16"/>
        </w:rPr>
        <w:t>D.D.G.</w:t>
      </w:r>
      <w:proofErr w:type="spellEnd"/>
      <w:r w:rsidRPr="00D03325">
        <w:rPr>
          <w:rFonts w:ascii="Times New Roman" w:hAnsi="Times New Roman" w:cs="Times New Roman"/>
          <w:sz w:val="16"/>
          <w:szCs w:val="16"/>
        </w:rPr>
        <w:t xml:space="preserve"> 1327 del 2024 e del </w:t>
      </w:r>
      <w:proofErr w:type="spellStart"/>
      <w:r w:rsidRPr="00D03325">
        <w:rPr>
          <w:rFonts w:ascii="Times New Roman" w:hAnsi="Times New Roman" w:cs="Times New Roman"/>
          <w:sz w:val="16"/>
          <w:szCs w:val="16"/>
        </w:rPr>
        <w:t>D.D.G.</w:t>
      </w:r>
      <w:proofErr w:type="spellEnd"/>
      <w:r w:rsidRPr="00D03325">
        <w:rPr>
          <w:rFonts w:ascii="Times New Roman" w:hAnsi="Times New Roman" w:cs="Times New Roman"/>
          <w:sz w:val="16"/>
          <w:szCs w:val="16"/>
        </w:rPr>
        <w:t xml:space="preserve"> 1328</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del 2024. Ai sensi dell’art. 5 del decreto ministeriale 5 maggio 1973, sono esclusi coloro che hanno conseguito la sola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abilitazione riportando un punteggio inferiore a 52,50/75 nei concorsi ordinari per l’accesso a posti e cattedre nella scuola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banditi antecedentemente alla legge 270/82. Tale punteggio spetta anche per l’accesso a tutte le classi di concorso appartenenti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allo stesso ambito disciplinare per il quale si è conseguita l’idoneità in un concorso ordinario per esami e titoli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bandito in attuazione della legge 124/1999 e successive modifiche.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(11)</w:t>
      </w:r>
      <w:r w:rsidRPr="00D03325">
        <w:rPr>
          <w:rFonts w:ascii="Times New Roman" w:hAnsi="Times New Roman" w:cs="Times New Roman"/>
          <w:sz w:val="16"/>
          <w:szCs w:val="16"/>
        </w:rPr>
        <w:t xml:space="preserve"> Il punteggio va attribuito al personale in possesso di laurea. Vanno riconosciuti oltre ai corsi previsti dagli statuti delle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università (art. 6 legge n. 341/90), ovvero attivati con provvedimento rettorale presso le scuole di specializzazione di cui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al D.P.R. 162/82 (art. 4 - 1° comma, legge n. 341/90) anche i corsi previsti dalla legge n. 341/90, art. 8 e realizzati dalle</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università attraverso i propri consorzi anche di diritto privato nonché i corsi attivati dalle università avvalendosi della</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collaborazione di soggetti pubblici e privati con facoltà di prevedere la costituzione di apposite convenzioni (art. 8 legge n.</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341/90) nonché i corsi previsti dal decreto 3.11.1999, n. 509 e successive modifiche ed integrazioni. Sono assimilati ai</w:t>
      </w:r>
      <w:r w:rsidR="001C5C2F" w:rsidRPr="00D03325">
        <w:rPr>
          <w:rFonts w:ascii="Times New Roman" w:hAnsi="Times New Roman" w:cs="Times New Roman"/>
          <w:sz w:val="16"/>
          <w:szCs w:val="16"/>
        </w:rPr>
        <w:t xml:space="preserve"> </w:t>
      </w:r>
      <w:r w:rsidRPr="00D03325">
        <w:rPr>
          <w:rFonts w:ascii="Times New Roman" w:hAnsi="Times New Roman" w:cs="Times New Roman"/>
          <w:sz w:val="16"/>
          <w:szCs w:val="16"/>
        </w:rPr>
        <w:t>diplomi di specializzazione i diplomi di perfezionamento post-laurea, previsti dal precedente ordinamento universitario,</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qualora siano conseguiti a conclusione di corsi che presentino le stesse caratteristiche dei corsi di specializzazione (durata</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minima biennale, esami specifici per ogni materia nel corso dei singoli anni e un esame finale).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(11 bis)</w:t>
      </w:r>
      <w:r w:rsidRPr="00D03325">
        <w:rPr>
          <w:rFonts w:ascii="Times New Roman" w:hAnsi="Times New Roman" w:cs="Times New Roman"/>
          <w:sz w:val="16"/>
          <w:szCs w:val="16"/>
        </w:rPr>
        <w:t xml:space="preserve"> Si ricorda che a norma dell'art. 10 del decreto-legge 1/10/73, n. 580, convertito con modificazioni nella legge n.</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30/11/73, n. 766 le denominazioni di università, ateneo, politecnico, istituto di istruzione universitaria possono essere</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usate soltanto dalle università statali e da quelle non statali riconosciute per rilasciare titoli aventi valore legale a norma</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delle disposizioni di legge. Si precisa che non rientra fra quelli valutabili il titolo di Specializzazione per l’insegnamento ad</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alunni in situazione di disabilità di cui al D.P.R. 970/75, rilasciato anche con l’eventuale riferimento alla Legge 341/90 –</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artt. 4, 6 e 8. Analogamente non si valutano i titoli rilasciati dalle Scuole di Specializzazione per l’insegnamento nella scuola</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secondaria (SSIS). Detti titoli non possono essere, infatti, considerati titoli generali aggiuntivi in quanto validi sia per</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l’accesso ai ruoli sia per il passaggio.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(12)</w:t>
      </w:r>
      <w:r w:rsidRPr="00D03325">
        <w:rPr>
          <w:rFonts w:ascii="Times New Roman" w:hAnsi="Times New Roman" w:cs="Times New Roman"/>
          <w:sz w:val="16"/>
          <w:szCs w:val="16"/>
        </w:rPr>
        <w:t xml:space="preserve"> Il punteggio spetta per il titolo aggiuntivo a quello necessario per l’accesso al ruolo d’appartenenza o per il conseguimento</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del passaggio richiesto. Il diploma di laurea in scienze motorie non dà diritto ad avvalersi di ulteriore punteggio</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rispetto al diploma di Istituto Superiore di Educazione Fisica (ISEF). La laurea triennale o di I livello che consente l’accesso</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alla laurea specialistica o magistrale non dà diritto ad avvalersi di ulteriore punteggio rispetto a queste ultime. Analogamente</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il diploma accademico di primo livello non dà diritto ad avvalersi di ulteriore punteggio rispetto al diploma accademico</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del medesimo secondo livello. Il diploma di laurea in scienze della formazione primaria non si valuta in quanto è un</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 xml:space="preserve">titolo richiesto per l’accesso al ruolo di appartenenza. Pertanto alla laurea in scienze della formazione primaria con </w:t>
      </w:r>
      <w:r w:rsidR="00D03325" w:rsidRPr="00D03325">
        <w:rPr>
          <w:rFonts w:ascii="Times New Roman" w:hAnsi="Times New Roman" w:cs="Times New Roman"/>
          <w:sz w:val="16"/>
          <w:szCs w:val="16"/>
        </w:rPr>
        <w:t xml:space="preserve">indirizzo infanzia </w:t>
      </w:r>
      <w:r w:rsidRPr="00D03325">
        <w:rPr>
          <w:rFonts w:ascii="Times New Roman" w:hAnsi="Times New Roman" w:cs="Times New Roman"/>
          <w:sz w:val="16"/>
          <w:szCs w:val="16"/>
        </w:rPr>
        <w:t>titolo non utile ai fini dell’accesso al ruolo della scuola primaria, deve essere attribuito il punteggio di n. 5 punti</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in quanto titolo aggiuntivo a quello necessario per l’accesso al ruolo di appartenenza; ai docenti in ruolo nella scuola</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dell’infanzia che siano in possesso di laurea in scienze della formazione primaria con indirizzo-primaria, titolo non utile ai</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fini dell’accesso al ruolo della scuola dell’infanzia, verrà riconosciuto il punteggio di n. 5 punti in quanto titolo aggiuntivo a</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quello necessario per l’accesso al ruolo di appartenenza. Il diploma di laurea in Didattica della musica non si valuta: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ai docenti titolari delle classi di concorso A29 e A30 in quanto titolo richiesto per l’accesso al ruolo di appartenenza;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sz w:val="16"/>
          <w:szCs w:val="16"/>
        </w:rPr>
        <w:t xml:space="preserve">- ai docenti titolari della classe di concorso A56 qualora riconosciuto come titolo valido </w:t>
      </w:r>
      <w:proofErr w:type="spellStart"/>
      <w:r w:rsidRPr="00D03325">
        <w:rPr>
          <w:rFonts w:ascii="Times New Roman" w:hAnsi="Times New Roman" w:cs="Times New Roman"/>
          <w:sz w:val="16"/>
          <w:szCs w:val="16"/>
        </w:rPr>
        <w:t>ope</w:t>
      </w:r>
      <w:proofErr w:type="spellEnd"/>
      <w:r w:rsidRPr="00D03325">
        <w:rPr>
          <w:rFonts w:ascii="Times New Roman" w:hAnsi="Times New Roman" w:cs="Times New Roman"/>
          <w:sz w:val="16"/>
          <w:szCs w:val="16"/>
        </w:rPr>
        <w:t xml:space="preserve"> </w:t>
      </w:r>
      <w:proofErr w:type="spellStart"/>
      <w:r w:rsidRPr="00D03325">
        <w:rPr>
          <w:rFonts w:ascii="Times New Roman" w:hAnsi="Times New Roman" w:cs="Times New Roman"/>
          <w:sz w:val="16"/>
          <w:szCs w:val="16"/>
        </w:rPr>
        <w:t>legis</w:t>
      </w:r>
      <w:proofErr w:type="spellEnd"/>
      <w:r w:rsidRPr="00D03325">
        <w:rPr>
          <w:rFonts w:ascii="Times New Roman" w:hAnsi="Times New Roman" w:cs="Times New Roman"/>
          <w:sz w:val="16"/>
          <w:szCs w:val="16"/>
        </w:rPr>
        <w:t xml:space="preserve"> ai fini dell’accesso a tale</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classe di concorso (art. 1, comma 2 bis del decreto-legge 3 luglio 2001, n. 255, convertito con modificazioni dalla L. n.</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333/2001; art. 2,</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comma 4 bis del decreto-legge n. 97/2004, convertito con modificazioni dalla L. n. 143/2004; art. 1,</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comma 605 L. n. 296/2006).</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(13)</w:t>
      </w:r>
      <w:r w:rsidRPr="00D03325">
        <w:rPr>
          <w:rFonts w:ascii="Times New Roman" w:hAnsi="Times New Roman" w:cs="Times New Roman"/>
          <w:sz w:val="16"/>
          <w:szCs w:val="16"/>
        </w:rPr>
        <w:t xml:space="preserve"> Il punteggio può essere attribuito anche al personale diplomato.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(14)</w:t>
      </w:r>
      <w:r w:rsidRPr="00D03325">
        <w:rPr>
          <w:rFonts w:ascii="Times New Roman" w:hAnsi="Times New Roman" w:cs="Times New Roman"/>
          <w:sz w:val="16"/>
          <w:szCs w:val="16"/>
        </w:rPr>
        <w:t xml:space="preserve"> I corsi tenuti a decorrere dall’anno accademico 2005/06 saranno valutati esclusivamente se di durata annuale, con</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1500 ore complessive di impegno, con un riconoscimento di 60 CFU e con esame finale.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(15)</w:t>
      </w:r>
      <w:r w:rsidRPr="00D03325">
        <w:rPr>
          <w:rFonts w:ascii="Times New Roman" w:hAnsi="Times New Roman" w:cs="Times New Roman"/>
          <w:sz w:val="16"/>
          <w:szCs w:val="16"/>
        </w:rPr>
        <w:t xml:space="preserve"> Limitatamente alla mobilità nell’ambito dell’insegnamento della religione cattolica sono considerati validi i titoli previsti</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dal D.P.R. 751/85 e specificati dal decreto ministeriale 15.7.87, dal decreto ministeriale 26 settembre 1996, n. 611, nonché</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dal D.P.R. 175/2012 e specificati dal decreto ministeriale 70 del 25.7.2020.</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(16)</w:t>
      </w:r>
      <w:r w:rsidRPr="00D03325">
        <w:rPr>
          <w:rFonts w:ascii="Times New Roman" w:hAnsi="Times New Roman" w:cs="Times New Roman"/>
          <w:sz w:val="16"/>
          <w:szCs w:val="16"/>
        </w:rPr>
        <w:t xml:space="preserve"> Il punteggio viene attribuito per il conseguimento di un solo titolo linguistico.</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(17)</w:t>
      </w:r>
      <w:r w:rsidRPr="00D03325">
        <w:rPr>
          <w:rFonts w:ascii="Times New Roman" w:hAnsi="Times New Roman" w:cs="Times New Roman"/>
          <w:sz w:val="16"/>
          <w:szCs w:val="16"/>
        </w:rPr>
        <w:t xml:space="preserve"> "Sono considerati validi i titoli conseguiti all'estero che hanno ottenuto dagli organi competenti il riconoscimento</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accademico o il riconoscimento finalizzato, ai sensi della normativa vigente”.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(18)</w:t>
      </w:r>
      <w:r w:rsidRPr="00D03325">
        <w:rPr>
          <w:rFonts w:ascii="Times New Roman" w:hAnsi="Times New Roman" w:cs="Times New Roman"/>
          <w:sz w:val="16"/>
          <w:szCs w:val="16"/>
        </w:rPr>
        <w:t xml:space="preserve"> Non va valutato l'anno scolastico in corso al momento della presentazione della domanda.</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(18-bis)</w:t>
      </w:r>
      <w:r w:rsidRPr="00D03325">
        <w:rPr>
          <w:rFonts w:ascii="Times New Roman" w:hAnsi="Times New Roman" w:cs="Times New Roman"/>
          <w:sz w:val="16"/>
          <w:szCs w:val="16"/>
        </w:rPr>
        <w:t xml:space="preserve"> Il punteggio è attribuito una sola volta. Ai fini del calcolo del triennio va considerato il servizio prestato senza</w:t>
      </w:r>
      <w:r w:rsidR="00D03325" w:rsidRPr="00D03325">
        <w:rPr>
          <w:rFonts w:ascii="Times New Roman" w:hAnsi="Times New Roman" w:cs="Times New Roman"/>
          <w:sz w:val="16"/>
          <w:szCs w:val="16"/>
        </w:rPr>
        <w:t xml:space="preserve"> </w:t>
      </w:r>
      <w:r w:rsidRPr="00D03325">
        <w:rPr>
          <w:rFonts w:ascii="Times New Roman" w:hAnsi="Times New Roman" w:cs="Times New Roman"/>
          <w:sz w:val="16"/>
          <w:szCs w:val="16"/>
        </w:rPr>
        <w:t>soluzione di continuità nella medesima istituzione scolastica e nella medesima figura professionale.</w:t>
      </w:r>
    </w:p>
    <w:p w:rsidR="00201184" w:rsidRPr="00D03325" w:rsidRDefault="00201184" w:rsidP="00190017">
      <w:pPr>
        <w:autoSpaceDE w:val="0"/>
        <w:autoSpaceDN w:val="0"/>
        <w:adjustRightInd w:val="0"/>
        <w:spacing w:after="0" w:line="240" w:lineRule="auto"/>
        <w:jc w:val="both"/>
        <w:rPr>
          <w:rFonts w:ascii="Times New Roman" w:hAnsi="Times New Roman" w:cs="Times New Roman"/>
          <w:sz w:val="16"/>
          <w:szCs w:val="16"/>
        </w:rPr>
      </w:pPr>
      <w:r w:rsidRPr="00D03325">
        <w:rPr>
          <w:rFonts w:ascii="Times New Roman" w:hAnsi="Times New Roman" w:cs="Times New Roman"/>
          <w:b/>
          <w:sz w:val="16"/>
          <w:szCs w:val="16"/>
        </w:rPr>
        <w:t>(19)</w:t>
      </w:r>
      <w:r w:rsidRPr="00D03325">
        <w:rPr>
          <w:rFonts w:ascii="Times New Roman" w:hAnsi="Times New Roman" w:cs="Times New Roman"/>
          <w:sz w:val="16"/>
          <w:szCs w:val="16"/>
        </w:rPr>
        <w:t xml:space="preserve"> Rientrano nell'applicazione di tale misura i docenti in sovrannumero negli anni presi in considerazione ai fini dell'applicazione</w:t>
      </w:r>
    </w:p>
    <w:p w:rsidR="001C5C2F" w:rsidRPr="00D03325" w:rsidRDefault="00201184" w:rsidP="00190017">
      <w:pPr>
        <w:jc w:val="both"/>
        <w:rPr>
          <w:rFonts w:ascii="Times New Roman" w:hAnsi="Times New Roman" w:cs="Times New Roman"/>
          <w:sz w:val="16"/>
          <w:szCs w:val="16"/>
        </w:rPr>
      </w:pPr>
      <w:r w:rsidRPr="00D03325">
        <w:rPr>
          <w:rFonts w:ascii="Times New Roman" w:hAnsi="Times New Roman" w:cs="Times New Roman"/>
          <w:sz w:val="16"/>
          <w:szCs w:val="16"/>
        </w:rPr>
        <w:t>stessa, destinatari di mobilità d'ufficio o che abbiano presentato domanda di mobilità condizionata.</w:t>
      </w:r>
    </w:p>
    <w:sectPr w:rsidR="001C5C2F" w:rsidRPr="00D03325" w:rsidSect="00201184">
      <w:pgSz w:w="11906" w:h="16838"/>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201184"/>
    <w:rsid w:val="00190017"/>
    <w:rsid w:val="001C5C2F"/>
    <w:rsid w:val="00201184"/>
    <w:rsid w:val="00D033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6396</Words>
  <Characters>36461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2025-02-08T08:34:00Z</dcterms:created>
  <dcterms:modified xsi:type="dcterms:W3CDTF">2025-02-08T09:52:00Z</dcterms:modified>
</cp:coreProperties>
</file>